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917AB2">
        <w:tc>
          <w:tcPr>
            <w:tcW w:w="509" w:type="dxa"/>
          </w:tcPr>
          <w:p w:rsidR="00917AB2" w:rsidRDefault="00CD7981">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917AB2" w:rsidRDefault="00CD7981">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03.</w:t>
            </w:r>
            <w:r>
              <w:rPr>
                <w:rFonts w:ascii="黑体" w:eastAsia="黑体" w:hAnsi="黑体" w:hint="eastAsia"/>
                <w:sz w:val="21"/>
                <w:szCs w:val="21"/>
              </w:rPr>
              <w:t>08</w:t>
            </w:r>
            <w:r>
              <w:rPr>
                <w:rFonts w:ascii="黑体" w:eastAsia="黑体" w:hAnsi="黑体"/>
                <w:sz w:val="21"/>
                <w:szCs w:val="21"/>
              </w:rPr>
              <w:t>.</w:t>
            </w:r>
            <w:r>
              <w:rPr>
                <w:rFonts w:ascii="黑体" w:eastAsia="黑体" w:hAnsi="黑体" w:hint="eastAsia"/>
                <w:sz w:val="21"/>
                <w:szCs w:val="21"/>
              </w:rPr>
              <w:t>30</w:t>
            </w:r>
            <w:r>
              <w:rPr>
                <w:rFonts w:ascii="黑体" w:eastAsia="黑体" w:hAnsi="黑体"/>
                <w:sz w:val="21"/>
                <w:szCs w:val="21"/>
              </w:rPr>
              <w:fldChar w:fldCharType="end"/>
            </w:r>
            <w:bookmarkEnd w:id="0"/>
          </w:p>
        </w:tc>
      </w:tr>
      <w:tr w:rsidR="00917AB2">
        <w:tc>
          <w:tcPr>
            <w:tcW w:w="509" w:type="dxa"/>
          </w:tcPr>
          <w:p w:rsidR="00917AB2" w:rsidRDefault="00CD7981">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p>
        </w:tc>
        <w:tc>
          <w:tcPr>
            <w:tcW w:w="8855" w:type="dxa"/>
          </w:tcPr>
          <w:p w:rsidR="00917AB2" w:rsidRDefault="00CD7981">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A16</w:t>
            </w:r>
            <w:r>
              <w:rPr>
                <w:rFonts w:ascii="黑体" w:eastAsia="黑体" w:hAnsi="黑体"/>
                <w:sz w:val="21"/>
                <w:szCs w:val="21"/>
              </w:rPr>
              <w:fldChar w:fldCharType="end"/>
            </w:r>
            <w:bookmarkEnd w:id="1"/>
          </w:p>
        </w:tc>
      </w:tr>
    </w:tbl>
    <w:tbl>
      <w:tblPr>
        <w:tblStyle w:val="affff2"/>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917AB2">
        <w:tc>
          <w:tcPr>
            <w:tcW w:w="6407" w:type="dxa"/>
          </w:tcPr>
          <w:p w:rsidR="00917AB2" w:rsidRDefault="00CD7981" w:rsidP="001B181C">
            <w:pPr>
              <w:pStyle w:val="affff9"/>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sidR="001B181C">
              <w:rPr>
                <w:rFonts w:hint="eastAsia"/>
              </w:rPr>
              <w:t>32</w:t>
            </w:r>
            <w:r>
              <w:fldChar w:fldCharType="end"/>
            </w:r>
            <w:bookmarkEnd w:id="3"/>
          </w:p>
        </w:tc>
      </w:tr>
    </w:tbl>
    <w:p w:rsidR="00917AB2" w:rsidRDefault="00CD7981">
      <w:pPr>
        <w:pStyle w:val="affffa"/>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江苏省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917AB2" w:rsidRDefault="00CD7981">
      <w:pPr>
        <w:pStyle w:val="afffffffffc"/>
        <w:framePr w:wrap="auto"/>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917AB2" w:rsidRDefault="00CD7981">
      <w:pPr>
        <w:pStyle w:val="afffffffffd"/>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917AB2" w:rsidRDefault="00CD7981">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4445" b="508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rsidR="00917AB2" w:rsidRDefault="00917AB2">
      <w:pPr>
        <w:pStyle w:val="affffa"/>
        <w:framePr w:w="9639" w:h="6976" w:hRule="exact" w:hSpace="0" w:vSpace="0" w:wrap="around" w:hAnchor="page" w:y="6408"/>
        <w:jc w:val="center"/>
        <w:rPr>
          <w:rFonts w:ascii="黑体" w:eastAsia="黑体" w:hAnsi="黑体"/>
          <w:b w:val="0"/>
          <w:bCs w:val="0"/>
          <w:w w:val="100"/>
        </w:rPr>
      </w:pPr>
    </w:p>
    <w:p w:rsidR="00917AB2" w:rsidRDefault="00CD7981">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宴会服务规范</w:t>
      </w:r>
      <w:r>
        <w:fldChar w:fldCharType="end"/>
      </w:r>
      <w:bookmarkEnd w:id="9"/>
    </w:p>
    <w:p w:rsidR="00917AB2" w:rsidRDefault="00917AB2">
      <w:pPr>
        <w:framePr w:w="9639" w:h="6974" w:hRule="exact" w:wrap="around" w:vAnchor="page" w:hAnchor="page" w:x="1419" w:y="6408" w:anchorLock="1"/>
        <w:ind w:left="-1418"/>
      </w:pPr>
    </w:p>
    <w:p w:rsidR="00917AB2" w:rsidRDefault="00CD7981">
      <w:pPr>
        <w:pStyle w:val="afffffff2"/>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szCs w:val="28"/>
        </w:rPr>
        <w:t xml:space="preserve">Specification for </w:t>
      </w:r>
      <w:r>
        <w:rPr>
          <w:rFonts w:eastAsia="黑体" w:hint="eastAsia"/>
          <w:szCs w:val="28"/>
        </w:rPr>
        <w:t>b</w:t>
      </w:r>
      <w:r>
        <w:rPr>
          <w:rFonts w:eastAsia="黑体"/>
          <w:szCs w:val="28"/>
        </w:rPr>
        <w:t>anquet service</w:t>
      </w:r>
      <w:r>
        <w:rPr>
          <w:rFonts w:eastAsia="黑体"/>
          <w:szCs w:val="28"/>
        </w:rPr>
        <w:fldChar w:fldCharType="end"/>
      </w:r>
      <w:bookmarkEnd w:id="10"/>
    </w:p>
    <w:p w:rsidR="00917AB2" w:rsidRDefault="00917AB2">
      <w:pPr>
        <w:framePr w:w="9639" w:h="6974" w:hRule="exact" w:wrap="around" w:vAnchor="page" w:hAnchor="page" w:x="1419" w:y="6408" w:anchorLock="1"/>
        <w:spacing w:line="760" w:lineRule="exact"/>
        <w:ind w:left="-1418"/>
      </w:pPr>
    </w:p>
    <w:p w:rsidR="00917AB2" w:rsidRDefault="00917AB2">
      <w:pPr>
        <w:pStyle w:val="afffffff2"/>
        <w:framePr w:w="9639" w:h="6974" w:hRule="exact" w:wrap="around" w:vAnchor="page" w:hAnchor="page" w:x="1419" w:y="6408" w:anchorLock="1"/>
        <w:textAlignment w:val="bottom"/>
        <w:rPr>
          <w:rFonts w:eastAsia="黑体"/>
          <w:szCs w:val="28"/>
        </w:rPr>
      </w:pPr>
    </w:p>
    <w:p w:rsidR="00917AB2" w:rsidRDefault="00CD7981">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rsidR="00917AB2" w:rsidRDefault="00CD7981">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917AB2" w:rsidRDefault="00CD7981" w:rsidP="001B181C">
      <w:pPr>
        <w:pStyle w:val="a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rsidR="00917AB2" w:rsidRDefault="00CD7981">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917AB2" w:rsidRDefault="00CD7981">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917AB2" w:rsidRDefault="00CD7981">
      <w:pPr>
        <w:pStyle w:val="affffffff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sidR="001B181C">
        <w:rPr>
          <w:rFonts w:hAnsi="黑体"/>
          <w:w w:val="100"/>
          <w:sz w:val="28"/>
        </w:rPr>
        <w:t>江苏省市场监督管理局</w:t>
      </w:r>
      <w:r>
        <w:rPr>
          <w:rFonts w:hAnsi="黑体"/>
          <w:w w:val="100"/>
          <w:sz w:val="28"/>
        </w:rPr>
        <w:fldChar w:fldCharType="end"/>
      </w:r>
      <w:bookmarkEnd w:id="20"/>
      <w:r>
        <w:rPr>
          <w:rFonts w:ascii="Times New Roman"/>
          <w:w w:val="100"/>
          <w:sz w:val="28"/>
        </w:rPr>
        <w:t>  </w:t>
      </w:r>
      <w:r>
        <w:rPr>
          <w:rStyle w:val="afffffffffff3"/>
          <w:rFonts w:hAnsi="黑体" w:hint="eastAsia"/>
          <w:position w:val="0"/>
        </w:rPr>
        <w:t>发</w:t>
      </w:r>
      <w:r>
        <w:rPr>
          <w:rStyle w:val="afffffffffff3"/>
          <w:rFonts w:hAnsi="黑体" w:hint="eastAsia"/>
          <w:spacing w:val="0"/>
          <w:position w:val="0"/>
        </w:rPr>
        <w:t>布</w:t>
      </w:r>
    </w:p>
    <w:p w:rsidR="00917AB2" w:rsidRDefault="00CD7981">
      <w:pPr>
        <w:rPr>
          <w:rFonts w:ascii="宋体" w:hAnsi="宋体"/>
          <w:sz w:val="28"/>
          <w:szCs w:val="28"/>
        </w:rPr>
        <w:sectPr w:rsidR="00917AB2">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4445" b="5080"/>
                <wp:wrapNone/>
                <wp:docPr id="2"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xmlns:wpsCustomData="http://www.wps.cn/officeDocument/2013/wpsCustomData" xmlns:w15="http://schemas.microsoft.com/office/word/2012/wordml">
            <w:pict>
              <v:line id="直接连接符 5"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DN6QEs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l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DN&#10;6QEs6AEAALgDAAAOAAAAAAAAAAEAIAAAACYBAABkcnMvZTJvRG9jLnhtbFBLBQYAAAAABgAGAFkB&#10;AACABQAAAAA=&#10;">
                <v:fill on="f" focussize="0,0"/>
                <v:stroke color="#000000" joinstyle="round"/>
                <v:imagedata o:title=""/>
                <o:lock v:ext="edit" aspectratio="f"/>
                <w10:anchorlock/>
              </v:line>
            </w:pict>
          </mc:Fallback>
        </mc:AlternateContent>
      </w:r>
    </w:p>
    <w:p w:rsidR="00917AB2" w:rsidRDefault="00CD7981">
      <w:pPr>
        <w:pStyle w:val="affffff4"/>
        <w:spacing w:after="468"/>
      </w:pPr>
      <w:bookmarkStart w:id="21" w:name="BookMark1"/>
      <w:r>
        <w:rPr>
          <w:rFonts w:hint="eastAsia"/>
          <w:spacing w:val="320"/>
        </w:rPr>
        <w:lastRenderedPageBreak/>
        <w:t>目</w:t>
      </w:r>
      <w:r>
        <w:rPr>
          <w:rFonts w:hint="eastAsia"/>
        </w:rPr>
        <w:t>次</w:t>
      </w:r>
    </w:p>
    <w:p w:rsidR="00917AB2" w:rsidRDefault="00CD7981">
      <w:pPr>
        <w:pStyle w:val="10"/>
        <w:tabs>
          <w:tab w:val="right" w:leader="dot" w:pos="9344"/>
        </w:tabs>
        <w:rPr>
          <w:rFonts w:asciiTheme="minorHAnsi" w:eastAsiaTheme="minorEastAsia" w:hAnsiTheme="minorHAnsi" w:cstheme="minorBidi"/>
          <w:szCs w:val="22"/>
        </w:rPr>
      </w:pPr>
      <w:r>
        <w:fldChar w:fldCharType="begin"/>
      </w:r>
      <w:r>
        <w:rPr>
          <w:rFonts w:hint="eastAsia"/>
        </w:rPr>
        <w:instrText>TOC \o "1-1" \h</w:instrText>
      </w:r>
      <w:r>
        <w:fldChar w:fldCharType="separate"/>
      </w:r>
      <w:hyperlink w:anchor="_Toc180570589" w:history="1">
        <w:r>
          <w:rPr>
            <w:rStyle w:val="affff6"/>
            <w:rFonts w:hint="eastAsia"/>
            <w:spacing w:val="320"/>
          </w:rPr>
          <w:t>前</w:t>
        </w:r>
        <w:r>
          <w:rPr>
            <w:rStyle w:val="affff6"/>
            <w:rFonts w:hint="eastAsia"/>
          </w:rPr>
          <w:t>言</w:t>
        </w:r>
        <w:r>
          <w:tab/>
        </w:r>
        <w:r>
          <w:fldChar w:fldCharType="begin"/>
        </w:r>
        <w:r>
          <w:instrText xml:space="preserve"> PAGEREF _Toc180570589 \h </w:instrText>
        </w:r>
        <w:r>
          <w:fldChar w:fldCharType="separate"/>
        </w:r>
        <w:r>
          <w:t>II</w:t>
        </w:r>
        <w:r>
          <w:fldChar w:fldCharType="end"/>
        </w:r>
      </w:hyperlink>
    </w:p>
    <w:p w:rsidR="00917AB2" w:rsidRDefault="00CD7981">
      <w:pPr>
        <w:pStyle w:val="10"/>
        <w:tabs>
          <w:tab w:val="right" w:leader="dot" w:pos="9344"/>
        </w:tabs>
        <w:rPr>
          <w:rFonts w:asciiTheme="minorHAnsi" w:eastAsiaTheme="minorEastAsia" w:hAnsiTheme="minorHAnsi" w:cstheme="minorBidi"/>
          <w:szCs w:val="22"/>
        </w:rPr>
      </w:pPr>
      <w:hyperlink w:anchor="_Toc180570590" w:history="1">
        <w:r>
          <w:rPr>
            <w:rStyle w:val="affff6"/>
          </w:rPr>
          <w:t>1</w:t>
        </w:r>
        <w:r>
          <w:rPr>
            <w:rStyle w:val="affff6"/>
            <w:rFonts w:hint="eastAsia"/>
          </w:rPr>
          <w:t xml:space="preserve"> </w:t>
        </w:r>
        <w:r>
          <w:rPr>
            <w:rStyle w:val="affff6"/>
            <w:rFonts w:hint="eastAsia"/>
          </w:rPr>
          <w:t>范围</w:t>
        </w:r>
        <w:r>
          <w:tab/>
        </w:r>
        <w:r>
          <w:fldChar w:fldCharType="begin"/>
        </w:r>
        <w:r>
          <w:instrText xml:space="preserve"> PAGEREF _Toc180570590 \h </w:instrText>
        </w:r>
        <w:r>
          <w:fldChar w:fldCharType="separate"/>
        </w:r>
        <w:r>
          <w:t>1</w:t>
        </w:r>
        <w:r>
          <w:fldChar w:fldCharType="end"/>
        </w:r>
      </w:hyperlink>
    </w:p>
    <w:p w:rsidR="00917AB2" w:rsidRDefault="00CD7981">
      <w:pPr>
        <w:pStyle w:val="10"/>
        <w:tabs>
          <w:tab w:val="right" w:leader="dot" w:pos="9344"/>
        </w:tabs>
        <w:rPr>
          <w:rFonts w:asciiTheme="minorHAnsi" w:eastAsiaTheme="minorEastAsia" w:hAnsiTheme="minorHAnsi" w:cstheme="minorBidi"/>
          <w:szCs w:val="22"/>
        </w:rPr>
      </w:pPr>
      <w:hyperlink w:anchor="_Toc180570591" w:history="1">
        <w:r>
          <w:rPr>
            <w:rStyle w:val="affff6"/>
          </w:rPr>
          <w:t>2</w:t>
        </w:r>
        <w:r>
          <w:rPr>
            <w:rStyle w:val="affff6"/>
            <w:rFonts w:hint="eastAsia"/>
          </w:rPr>
          <w:t xml:space="preserve"> </w:t>
        </w:r>
        <w:r>
          <w:rPr>
            <w:rStyle w:val="affff6"/>
            <w:rFonts w:hint="eastAsia"/>
          </w:rPr>
          <w:t>规范性引用文件</w:t>
        </w:r>
        <w:r>
          <w:tab/>
        </w:r>
        <w:r>
          <w:fldChar w:fldCharType="begin"/>
        </w:r>
        <w:r>
          <w:instrText xml:space="preserve"> PAGEREF _Toc180570591 \h </w:instrText>
        </w:r>
        <w:r>
          <w:fldChar w:fldCharType="separate"/>
        </w:r>
        <w:r>
          <w:t>1</w:t>
        </w:r>
        <w:r>
          <w:fldChar w:fldCharType="end"/>
        </w:r>
      </w:hyperlink>
    </w:p>
    <w:p w:rsidR="00917AB2" w:rsidRDefault="00CD7981">
      <w:pPr>
        <w:pStyle w:val="10"/>
        <w:tabs>
          <w:tab w:val="right" w:leader="dot" w:pos="9344"/>
        </w:tabs>
        <w:rPr>
          <w:rFonts w:asciiTheme="minorHAnsi" w:eastAsiaTheme="minorEastAsia" w:hAnsiTheme="minorHAnsi" w:cstheme="minorBidi"/>
          <w:szCs w:val="22"/>
        </w:rPr>
      </w:pPr>
      <w:hyperlink w:anchor="_Toc180570592" w:history="1">
        <w:r>
          <w:rPr>
            <w:rStyle w:val="affff6"/>
          </w:rPr>
          <w:t>3</w:t>
        </w:r>
        <w:r>
          <w:rPr>
            <w:rStyle w:val="affff6"/>
            <w:rFonts w:hint="eastAsia"/>
          </w:rPr>
          <w:t xml:space="preserve"> </w:t>
        </w:r>
        <w:r>
          <w:rPr>
            <w:rStyle w:val="affff6"/>
            <w:rFonts w:hint="eastAsia"/>
          </w:rPr>
          <w:t>术语和定义</w:t>
        </w:r>
        <w:r>
          <w:tab/>
        </w:r>
        <w:r>
          <w:fldChar w:fldCharType="begin"/>
        </w:r>
        <w:r>
          <w:instrText xml:space="preserve"> PAGEREF _Toc180570592 \h </w:instrText>
        </w:r>
        <w:r>
          <w:fldChar w:fldCharType="separate"/>
        </w:r>
        <w:r>
          <w:t>1</w:t>
        </w:r>
        <w:r>
          <w:fldChar w:fldCharType="end"/>
        </w:r>
      </w:hyperlink>
    </w:p>
    <w:p w:rsidR="00917AB2" w:rsidRDefault="00CD7981">
      <w:pPr>
        <w:pStyle w:val="10"/>
        <w:tabs>
          <w:tab w:val="right" w:leader="dot" w:pos="9344"/>
        </w:tabs>
        <w:rPr>
          <w:rFonts w:asciiTheme="minorHAnsi" w:eastAsiaTheme="minorEastAsia" w:hAnsiTheme="minorHAnsi" w:cstheme="minorBidi"/>
          <w:szCs w:val="22"/>
        </w:rPr>
      </w:pPr>
      <w:hyperlink w:anchor="_Toc180570593" w:history="1">
        <w:r>
          <w:rPr>
            <w:rStyle w:val="affff6"/>
          </w:rPr>
          <w:t>4</w:t>
        </w:r>
        <w:r>
          <w:rPr>
            <w:rStyle w:val="affff6"/>
            <w:rFonts w:hint="eastAsia"/>
          </w:rPr>
          <w:t xml:space="preserve"> </w:t>
        </w:r>
        <w:r>
          <w:rPr>
            <w:rStyle w:val="affff6"/>
            <w:rFonts w:hint="eastAsia"/>
          </w:rPr>
          <w:t>基本要求</w:t>
        </w:r>
        <w:r>
          <w:tab/>
        </w:r>
        <w:r>
          <w:fldChar w:fldCharType="begin"/>
        </w:r>
        <w:r>
          <w:instrText xml:space="preserve"> PAGEREF _Toc180570593 \h </w:instrText>
        </w:r>
        <w:r>
          <w:fldChar w:fldCharType="separate"/>
        </w:r>
        <w:r>
          <w:t>1</w:t>
        </w:r>
        <w:r>
          <w:fldChar w:fldCharType="end"/>
        </w:r>
      </w:hyperlink>
    </w:p>
    <w:p w:rsidR="00917AB2" w:rsidRDefault="00CD7981">
      <w:pPr>
        <w:pStyle w:val="10"/>
        <w:tabs>
          <w:tab w:val="right" w:leader="dot" w:pos="9344"/>
        </w:tabs>
        <w:rPr>
          <w:rFonts w:asciiTheme="minorHAnsi" w:eastAsiaTheme="minorEastAsia" w:hAnsiTheme="minorHAnsi" w:cstheme="minorBidi"/>
          <w:szCs w:val="22"/>
        </w:rPr>
      </w:pPr>
      <w:hyperlink w:anchor="_Toc180570594" w:history="1">
        <w:r>
          <w:rPr>
            <w:rStyle w:val="affff6"/>
          </w:rPr>
          <w:t>5</w:t>
        </w:r>
        <w:r>
          <w:rPr>
            <w:rStyle w:val="affff6"/>
            <w:rFonts w:hint="eastAsia"/>
          </w:rPr>
          <w:t xml:space="preserve"> </w:t>
        </w:r>
        <w:r>
          <w:rPr>
            <w:rStyle w:val="affff6"/>
            <w:rFonts w:hint="eastAsia"/>
          </w:rPr>
          <w:t>服务流程</w:t>
        </w:r>
        <w:r>
          <w:tab/>
        </w:r>
        <w:r>
          <w:fldChar w:fldCharType="begin"/>
        </w:r>
        <w:r>
          <w:instrText xml:space="preserve"> PAGEREF _Toc180570594 \h </w:instrText>
        </w:r>
        <w:r>
          <w:fldChar w:fldCharType="separate"/>
        </w:r>
        <w:r>
          <w:t>2</w:t>
        </w:r>
        <w:r>
          <w:fldChar w:fldCharType="end"/>
        </w:r>
      </w:hyperlink>
    </w:p>
    <w:p w:rsidR="00917AB2" w:rsidRDefault="00CD7981">
      <w:pPr>
        <w:pStyle w:val="10"/>
        <w:tabs>
          <w:tab w:val="right" w:leader="dot" w:pos="9344"/>
        </w:tabs>
        <w:rPr>
          <w:rFonts w:asciiTheme="minorHAnsi" w:eastAsiaTheme="minorEastAsia" w:hAnsiTheme="minorHAnsi" w:cstheme="minorBidi"/>
          <w:szCs w:val="22"/>
        </w:rPr>
      </w:pPr>
      <w:hyperlink w:anchor="_Toc180570595" w:history="1">
        <w:r>
          <w:rPr>
            <w:rStyle w:val="affff6"/>
          </w:rPr>
          <w:t>6</w:t>
        </w:r>
        <w:r>
          <w:rPr>
            <w:rStyle w:val="affff6"/>
            <w:rFonts w:hint="eastAsia"/>
          </w:rPr>
          <w:t xml:space="preserve"> </w:t>
        </w:r>
        <w:r>
          <w:rPr>
            <w:rStyle w:val="affff6"/>
            <w:rFonts w:hint="eastAsia"/>
          </w:rPr>
          <w:t>前期服务</w:t>
        </w:r>
        <w:r>
          <w:tab/>
        </w:r>
        <w:r>
          <w:fldChar w:fldCharType="begin"/>
        </w:r>
        <w:r>
          <w:instrText xml:space="preserve"> PAGEREF _Toc180570595 \h </w:instrText>
        </w:r>
        <w:r>
          <w:fldChar w:fldCharType="separate"/>
        </w:r>
        <w:r>
          <w:t>3</w:t>
        </w:r>
        <w:r>
          <w:fldChar w:fldCharType="end"/>
        </w:r>
      </w:hyperlink>
    </w:p>
    <w:p w:rsidR="00917AB2" w:rsidRDefault="00CD7981">
      <w:pPr>
        <w:pStyle w:val="10"/>
        <w:tabs>
          <w:tab w:val="right" w:leader="dot" w:pos="9344"/>
        </w:tabs>
        <w:rPr>
          <w:rFonts w:asciiTheme="minorHAnsi" w:eastAsiaTheme="minorEastAsia" w:hAnsiTheme="minorHAnsi" w:cstheme="minorBidi"/>
          <w:szCs w:val="22"/>
        </w:rPr>
      </w:pPr>
      <w:hyperlink w:anchor="_Toc180570596" w:history="1">
        <w:r>
          <w:rPr>
            <w:rStyle w:val="affff6"/>
          </w:rPr>
          <w:t>7</w:t>
        </w:r>
        <w:r>
          <w:rPr>
            <w:rStyle w:val="affff6"/>
            <w:rFonts w:hint="eastAsia"/>
          </w:rPr>
          <w:t xml:space="preserve"> </w:t>
        </w:r>
        <w:r>
          <w:rPr>
            <w:rStyle w:val="affff6"/>
            <w:rFonts w:hint="eastAsia"/>
          </w:rPr>
          <w:t>餐前准备</w:t>
        </w:r>
        <w:r>
          <w:tab/>
        </w:r>
        <w:r>
          <w:fldChar w:fldCharType="begin"/>
        </w:r>
        <w:r>
          <w:instrText xml:space="preserve"> PAGEREF _Toc180570596 \h </w:instrText>
        </w:r>
        <w:r>
          <w:fldChar w:fldCharType="separate"/>
        </w:r>
        <w:r>
          <w:t>4</w:t>
        </w:r>
        <w:r>
          <w:fldChar w:fldCharType="end"/>
        </w:r>
      </w:hyperlink>
    </w:p>
    <w:p w:rsidR="00917AB2" w:rsidRDefault="00CD7981">
      <w:pPr>
        <w:pStyle w:val="10"/>
        <w:tabs>
          <w:tab w:val="right" w:leader="dot" w:pos="9344"/>
        </w:tabs>
        <w:rPr>
          <w:rFonts w:asciiTheme="minorHAnsi" w:eastAsiaTheme="minorEastAsia" w:hAnsiTheme="minorHAnsi" w:cstheme="minorBidi"/>
          <w:szCs w:val="22"/>
        </w:rPr>
      </w:pPr>
      <w:hyperlink w:anchor="_Toc180570597" w:history="1">
        <w:r>
          <w:rPr>
            <w:rStyle w:val="affff6"/>
          </w:rPr>
          <w:t>8</w:t>
        </w:r>
        <w:r>
          <w:rPr>
            <w:rStyle w:val="affff6"/>
            <w:rFonts w:hint="eastAsia"/>
          </w:rPr>
          <w:t xml:space="preserve"> </w:t>
        </w:r>
        <w:r>
          <w:rPr>
            <w:rStyle w:val="affff6"/>
            <w:rFonts w:hint="eastAsia"/>
          </w:rPr>
          <w:t>餐中服务</w:t>
        </w:r>
        <w:r>
          <w:tab/>
        </w:r>
        <w:r>
          <w:fldChar w:fldCharType="begin"/>
        </w:r>
        <w:r>
          <w:instrText xml:space="preserve"> PAGEREF _Toc18</w:instrText>
        </w:r>
        <w:r>
          <w:instrText xml:space="preserve">0570597 \h </w:instrText>
        </w:r>
        <w:r>
          <w:fldChar w:fldCharType="separate"/>
        </w:r>
        <w:r>
          <w:t>5</w:t>
        </w:r>
        <w:r>
          <w:fldChar w:fldCharType="end"/>
        </w:r>
      </w:hyperlink>
    </w:p>
    <w:p w:rsidR="00917AB2" w:rsidRDefault="00CD7981">
      <w:pPr>
        <w:pStyle w:val="10"/>
        <w:tabs>
          <w:tab w:val="right" w:leader="dot" w:pos="9344"/>
        </w:tabs>
        <w:rPr>
          <w:rFonts w:asciiTheme="minorHAnsi" w:eastAsiaTheme="minorEastAsia" w:hAnsiTheme="minorHAnsi" w:cstheme="minorBidi"/>
          <w:szCs w:val="22"/>
        </w:rPr>
      </w:pPr>
      <w:hyperlink w:anchor="_Toc180570598" w:history="1">
        <w:r>
          <w:rPr>
            <w:rStyle w:val="affff6"/>
          </w:rPr>
          <w:t>9</w:t>
        </w:r>
        <w:r>
          <w:rPr>
            <w:rStyle w:val="affff6"/>
            <w:rFonts w:hint="eastAsia"/>
          </w:rPr>
          <w:t xml:space="preserve"> </w:t>
        </w:r>
        <w:r>
          <w:rPr>
            <w:rStyle w:val="affff6"/>
            <w:rFonts w:hint="eastAsia"/>
          </w:rPr>
          <w:t>结账</w:t>
        </w:r>
        <w:r>
          <w:tab/>
        </w:r>
        <w:r>
          <w:fldChar w:fldCharType="begin"/>
        </w:r>
        <w:r>
          <w:instrText xml:space="preserve"> PAGEREF _Toc180570598 \h </w:instrText>
        </w:r>
        <w:r>
          <w:fldChar w:fldCharType="separate"/>
        </w:r>
        <w:r>
          <w:t>5</w:t>
        </w:r>
        <w:r>
          <w:fldChar w:fldCharType="end"/>
        </w:r>
      </w:hyperlink>
    </w:p>
    <w:p w:rsidR="00917AB2" w:rsidRDefault="00CD7981">
      <w:pPr>
        <w:pStyle w:val="10"/>
        <w:tabs>
          <w:tab w:val="right" w:leader="dot" w:pos="9344"/>
        </w:tabs>
        <w:rPr>
          <w:rFonts w:asciiTheme="minorHAnsi" w:eastAsiaTheme="minorEastAsia" w:hAnsiTheme="minorHAnsi" w:cstheme="minorBidi"/>
          <w:szCs w:val="22"/>
        </w:rPr>
      </w:pPr>
      <w:hyperlink w:anchor="_Toc180570599" w:history="1">
        <w:r>
          <w:rPr>
            <w:rStyle w:val="affff6"/>
          </w:rPr>
          <w:t>10</w:t>
        </w:r>
        <w:r>
          <w:rPr>
            <w:rStyle w:val="affff6"/>
            <w:rFonts w:hint="eastAsia"/>
          </w:rPr>
          <w:t xml:space="preserve"> </w:t>
        </w:r>
        <w:r>
          <w:rPr>
            <w:rStyle w:val="affff6"/>
            <w:rFonts w:hint="eastAsia"/>
          </w:rPr>
          <w:t>送客</w:t>
        </w:r>
        <w:r>
          <w:tab/>
        </w:r>
        <w:r>
          <w:fldChar w:fldCharType="begin"/>
        </w:r>
        <w:r>
          <w:instrText xml:space="preserve"> P</w:instrText>
        </w:r>
        <w:r>
          <w:instrText xml:space="preserve">AGEREF _Toc180570599 \h </w:instrText>
        </w:r>
        <w:r>
          <w:fldChar w:fldCharType="separate"/>
        </w:r>
        <w:r>
          <w:t>5</w:t>
        </w:r>
        <w:r>
          <w:fldChar w:fldCharType="end"/>
        </w:r>
      </w:hyperlink>
    </w:p>
    <w:p w:rsidR="00917AB2" w:rsidRDefault="00CD7981">
      <w:pPr>
        <w:pStyle w:val="10"/>
        <w:tabs>
          <w:tab w:val="right" w:leader="dot" w:pos="9344"/>
        </w:tabs>
        <w:rPr>
          <w:rFonts w:asciiTheme="minorHAnsi" w:eastAsiaTheme="minorEastAsia" w:hAnsiTheme="minorHAnsi" w:cstheme="minorBidi"/>
          <w:szCs w:val="22"/>
        </w:rPr>
      </w:pPr>
      <w:hyperlink w:anchor="_Toc180570600" w:history="1">
        <w:r>
          <w:rPr>
            <w:rStyle w:val="affff6"/>
          </w:rPr>
          <w:t>11</w:t>
        </w:r>
        <w:r>
          <w:rPr>
            <w:rStyle w:val="affff6"/>
            <w:rFonts w:hint="eastAsia"/>
          </w:rPr>
          <w:t xml:space="preserve"> </w:t>
        </w:r>
        <w:r>
          <w:rPr>
            <w:rStyle w:val="affff6"/>
            <w:rFonts w:hint="eastAsia"/>
          </w:rPr>
          <w:t>宴会收尾</w:t>
        </w:r>
        <w:r>
          <w:tab/>
        </w:r>
        <w:r>
          <w:fldChar w:fldCharType="begin"/>
        </w:r>
        <w:r>
          <w:instrText xml:space="preserve"> PAGEREF _Toc180570600 \h </w:instrText>
        </w:r>
        <w:r>
          <w:fldChar w:fldCharType="separate"/>
        </w:r>
        <w:r>
          <w:t>5</w:t>
        </w:r>
        <w:r>
          <w:fldChar w:fldCharType="end"/>
        </w:r>
      </w:hyperlink>
    </w:p>
    <w:p w:rsidR="00917AB2" w:rsidRDefault="00CD7981">
      <w:pPr>
        <w:pStyle w:val="10"/>
        <w:tabs>
          <w:tab w:val="right" w:leader="dot" w:pos="9344"/>
        </w:tabs>
        <w:rPr>
          <w:rFonts w:asciiTheme="minorHAnsi" w:eastAsiaTheme="minorEastAsia" w:hAnsiTheme="minorHAnsi" w:cstheme="minorBidi"/>
          <w:szCs w:val="22"/>
        </w:rPr>
      </w:pPr>
      <w:hyperlink w:anchor="_Toc180570601" w:history="1">
        <w:r>
          <w:rPr>
            <w:rStyle w:val="affff6"/>
          </w:rPr>
          <w:t>12</w:t>
        </w:r>
        <w:r>
          <w:rPr>
            <w:rStyle w:val="affff6"/>
            <w:rFonts w:hint="eastAsia"/>
          </w:rPr>
          <w:t xml:space="preserve"> </w:t>
        </w:r>
        <w:r>
          <w:rPr>
            <w:rStyle w:val="affff6"/>
            <w:rFonts w:hint="eastAsia"/>
          </w:rPr>
          <w:t>评价与改进</w:t>
        </w:r>
        <w:r>
          <w:tab/>
        </w:r>
        <w:r>
          <w:fldChar w:fldCharType="begin"/>
        </w:r>
        <w:r>
          <w:instrText xml:space="preserve"> PAGEREF _Toc180570601 \h </w:instrText>
        </w:r>
        <w:r>
          <w:fldChar w:fldCharType="separate"/>
        </w:r>
        <w:r>
          <w:t>6</w:t>
        </w:r>
        <w:r>
          <w:fldChar w:fldCharType="end"/>
        </w:r>
      </w:hyperlink>
    </w:p>
    <w:p w:rsidR="00917AB2" w:rsidRDefault="00CD7981">
      <w:pPr>
        <w:pStyle w:val="10"/>
        <w:tabs>
          <w:tab w:val="right" w:leader="dot" w:pos="9344"/>
        </w:tabs>
        <w:rPr>
          <w:rFonts w:asciiTheme="minorHAnsi" w:eastAsiaTheme="minorEastAsia" w:hAnsiTheme="minorHAnsi" w:cstheme="minorBidi"/>
          <w:szCs w:val="22"/>
        </w:rPr>
      </w:pPr>
      <w:hyperlink w:anchor="_Toc180570602" w:history="1">
        <w:r>
          <w:rPr>
            <w:rStyle w:val="affff6"/>
            <w:rFonts w:hint="eastAsia"/>
            <w:spacing w:val="100"/>
          </w:rPr>
          <w:t>附录</w:t>
        </w:r>
        <w:r>
          <w:rPr>
            <w:rStyle w:val="affff6"/>
            <w:rFonts w:hint="eastAsia"/>
            <w:spacing w:val="100"/>
          </w:rPr>
          <w:t>A</w:t>
        </w:r>
        <w:r>
          <w:rPr>
            <w:rStyle w:val="affff6"/>
            <w:rFonts w:hint="eastAsia"/>
          </w:rPr>
          <w:t xml:space="preserve"> </w:t>
        </w:r>
        <w:r>
          <w:rPr>
            <w:rStyle w:val="affff6"/>
            <w:rFonts w:hint="eastAsia"/>
          </w:rPr>
          <w:t>（资料性）</w:t>
        </w:r>
        <w:r>
          <w:rPr>
            <w:rStyle w:val="affff6"/>
          </w:rPr>
          <w:t xml:space="preserve"> </w:t>
        </w:r>
        <w:r>
          <w:rPr>
            <w:rStyle w:val="affff6"/>
            <w:rFonts w:hint="eastAsia"/>
          </w:rPr>
          <w:t>宴会预定客情表</w:t>
        </w:r>
        <w:r>
          <w:tab/>
        </w:r>
        <w:r>
          <w:fldChar w:fldCharType="begin"/>
        </w:r>
        <w:r>
          <w:instrText xml:space="preserve"> PAGEREF _Toc180570602 \h </w:instrText>
        </w:r>
        <w:r>
          <w:fldChar w:fldCharType="separate"/>
        </w:r>
        <w:r>
          <w:t>7</w:t>
        </w:r>
        <w:r>
          <w:fldChar w:fldCharType="end"/>
        </w:r>
      </w:hyperlink>
    </w:p>
    <w:p w:rsidR="00917AB2" w:rsidRDefault="00CD7981">
      <w:pPr>
        <w:pStyle w:val="10"/>
        <w:tabs>
          <w:tab w:val="right" w:leader="dot" w:pos="9344"/>
        </w:tabs>
        <w:rPr>
          <w:rFonts w:asciiTheme="minorHAnsi" w:eastAsiaTheme="minorEastAsia" w:hAnsiTheme="minorHAnsi" w:cstheme="minorBidi"/>
          <w:szCs w:val="22"/>
        </w:rPr>
      </w:pPr>
      <w:hyperlink w:anchor="_Toc180570603" w:history="1">
        <w:r>
          <w:rPr>
            <w:rStyle w:val="affff6"/>
            <w:rFonts w:hint="eastAsia"/>
            <w:spacing w:val="100"/>
          </w:rPr>
          <w:t>附录</w:t>
        </w:r>
        <w:r>
          <w:rPr>
            <w:rStyle w:val="affff6"/>
            <w:rFonts w:hint="eastAsia"/>
            <w:spacing w:val="100"/>
          </w:rPr>
          <w:t>B</w:t>
        </w:r>
        <w:r>
          <w:rPr>
            <w:rStyle w:val="affff6"/>
            <w:rFonts w:hint="eastAsia"/>
          </w:rPr>
          <w:t xml:space="preserve"> </w:t>
        </w:r>
        <w:r>
          <w:rPr>
            <w:rStyle w:val="affff6"/>
            <w:rFonts w:hint="eastAsia"/>
          </w:rPr>
          <w:t>（资料性）</w:t>
        </w:r>
        <w:r>
          <w:rPr>
            <w:rStyle w:val="affff6"/>
          </w:rPr>
          <w:t xml:space="preserve"> </w:t>
        </w:r>
        <w:r>
          <w:rPr>
            <w:rStyle w:val="affff6"/>
            <w:rFonts w:hint="eastAsia"/>
          </w:rPr>
          <w:t>宴会摆台要求</w:t>
        </w:r>
        <w:r>
          <w:tab/>
        </w:r>
        <w:r>
          <w:fldChar w:fldCharType="begin"/>
        </w:r>
        <w:r>
          <w:instrText xml:space="preserve"> PAGEREF _Toc180570603 \h </w:instrText>
        </w:r>
        <w:r>
          <w:fldChar w:fldCharType="separate"/>
        </w:r>
        <w:r>
          <w:t>8</w:t>
        </w:r>
        <w:r>
          <w:fldChar w:fldCharType="end"/>
        </w:r>
      </w:hyperlink>
    </w:p>
    <w:p w:rsidR="00917AB2" w:rsidRDefault="00CD7981">
      <w:pPr>
        <w:pStyle w:val="10"/>
        <w:tabs>
          <w:tab w:val="right" w:leader="dot" w:pos="9344"/>
        </w:tabs>
        <w:rPr>
          <w:rFonts w:asciiTheme="minorHAnsi" w:eastAsiaTheme="minorEastAsia" w:hAnsiTheme="minorHAnsi" w:cstheme="minorBidi"/>
          <w:szCs w:val="22"/>
        </w:rPr>
      </w:pPr>
      <w:hyperlink w:anchor="_Toc180570604" w:history="1">
        <w:r>
          <w:rPr>
            <w:rStyle w:val="affff6"/>
            <w:rFonts w:hint="eastAsia"/>
            <w:spacing w:val="100"/>
          </w:rPr>
          <w:t>附录</w:t>
        </w:r>
        <w:r>
          <w:rPr>
            <w:rStyle w:val="affff6"/>
            <w:rFonts w:hint="eastAsia"/>
            <w:spacing w:val="100"/>
          </w:rPr>
          <w:t>C</w:t>
        </w:r>
        <w:r>
          <w:rPr>
            <w:rStyle w:val="affff6"/>
            <w:rFonts w:hint="eastAsia"/>
          </w:rPr>
          <w:t xml:space="preserve"> </w:t>
        </w:r>
        <w:r>
          <w:rPr>
            <w:rStyle w:val="affff6"/>
            <w:rFonts w:hint="eastAsia"/>
          </w:rPr>
          <w:t>（资料性）</w:t>
        </w:r>
        <w:r>
          <w:rPr>
            <w:rStyle w:val="affff6"/>
          </w:rPr>
          <w:t xml:space="preserve"> </w:t>
        </w:r>
        <w:r>
          <w:rPr>
            <w:rStyle w:val="affff6"/>
            <w:rFonts w:hint="eastAsia"/>
          </w:rPr>
          <w:t>宴会意见征询表</w:t>
        </w:r>
        <w:r>
          <w:tab/>
        </w:r>
        <w:r>
          <w:fldChar w:fldCharType="begin"/>
        </w:r>
        <w:r>
          <w:instrText xml:space="preserve"> PAGEREF _Toc180570604 \h </w:instrText>
        </w:r>
        <w:r>
          <w:fldChar w:fldCharType="separate"/>
        </w:r>
        <w:r>
          <w:t>9</w:t>
        </w:r>
        <w:r>
          <w:fldChar w:fldCharType="end"/>
        </w:r>
      </w:hyperlink>
    </w:p>
    <w:p w:rsidR="00917AB2" w:rsidRDefault="00CD7981">
      <w:pPr>
        <w:pStyle w:val="affffff4"/>
        <w:spacing w:after="468"/>
        <w:sectPr w:rsidR="00917AB2">
          <w:headerReference w:type="even" r:id="rId17"/>
          <w:headerReference w:type="default" r:id="rId18"/>
          <w:footerReference w:type="default" r:id="rId19"/>
          <w:pgSz w:w="11906" w:h="16838"/>
          <w:pgMar w:top="2410" w:right="1134" w:bottom="1134" w:left="1134" w:header="1418" w:footer="1134" w:gutter="284"/>
          <w:pgNumType w:fmt="upperRoman" w:start="1"/>
          <w:cols w:space="425"/>
          <w:formProt w:val="0"/>
          <w:docGrid w:type="lines" w:linePitch="312"/>
        </w:sectPr>
      </w:pPr>
      <w:r>
        <w:fldChar w:fldCharType="end"/>
      </w:r>
    </w:p>
    <w:p w:rsidR="00917AB2" w:rsidRDefault="00CD7981">
      <w:pPr>
        <w:pStyle w:val="a6"/>
        <w:spacing w:after="468"/>
      </w:pPr>
      <w:bookmarkStart w:id="22" w:name="_Toc180570589"/>
      <w:bookmarkStart w:id="23" w:name="BookMark2"/>
      <w:bookmarkEnd w:id="21"/>
      <w:r>
        <w:rPr>
          <w:spacing w:val="320"/>
        </w:rPr>
        <w:lastRenderedPageBreak/>
        <w:t>前</w:t>
      </w:r>
      <w:r>
        <w:t>言</w:t>
      </w:r>
      <w:bookmarkEnd w:id="22"/>
    </w:p>
    <w:p w:rsidR="00917AB2" w:rsidRDefault="00CD7981">
      <w:pPr>
        <w:pStyle w:val="afffff"/>
        <w:ind w:firstLine="420"/>
      </w:pPr>
      <w:r>
        <w:rPr>
          <w:rFonts w:hint="eastAsia"/>
        </w:rPr>
        <w:t>本文件按照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917AB2" w:rsidRDefault="00CD7981">
      <w:pPr>
        <w:pStyle w:val="afffff"/>
        <w:ind w:firstLine="420"/>
      </w:pPr>
      <w:r>
        <w:rPr>
          <w:rFonts w:hint="eastAsia"/>
          <w:kern w:val="2"/>
        </w:rPr>
        <w:t>请</w:t>
      </w:r>
      <w:r>
        <w:rPr>
          <w:rFonts w:hint="eastAsia"/>
        </w:rPr>
        <w:t>注意本文件的某些内容可能涉及专利。本文件的发布机构不承担识别专利的责任。</w:t>
      </w:r>
    </w:p>
    <w:p w:rsidR="001B181C" w:rsidRDefault="00CD7981">
      <w:pPr>
        <w:pStyle w:val="afffff"/>
        <w:ind w:firstLine="420"/>
        <w:rPr>
          <w:rFonts w:hint="eastAsia"/>
        </w:rPr>
      </w:pPr>
      <w:r>
        <w:rPr>
          <w:rFonts w:hint="eastAsia"/>
        </w:rPr>
        <w:t>本文件由江苏省商务厅提出</w:t>
      </w:r>
      <w:r w:rsidR="001B181C">
        <w:rPr>
          <w:rFonts w:hint="eastAsia"/>
        </w:rPr>
        <w:t>并组织实施。</w:t>
      </w:r>
    </w:p>
    <w:p w:rsidR="00917AB2" w:rsidRDefault="001B181C">
      <w:pPr>
        <w:pStyle w:val="afffff"/>
        <w:ind w:firstLine="420"/>
      </w:pPr>
      <w:r w:rsidRPr="001B181C">
        <w:rPr>
          <w:rFonts w:hint="eastAsia"/>
        </w:rPr>
        <w:t>本文件由</w:t>
      </w:r>
      <w:r w:rsidR="00CD7981">
        <w:rPr>
          <w:rFonts w:hint="eastAsia"/>
        </w:rPr>
        <w:t>江苏省餐饮服务标准化技术委</w:t>
      </w:r>
      <w:r w:rsidR="00CD7981">
        <w:rPr>
          <w:rFonts w:hint="eastAsia"/>
        </w:rPr>
        <w:t>员会归口。</w:t>
      </w:r>
    </w:p>
    <w:p w:rsidR="00917AB2" w:rsidRDefault="00CD7981">
      <w:pPr>
        <w:pStyle w:val="afffff"/>
        <w:ind w:firstLine="420"/>
      </w:pPr>
      <w:r>
        <w:rPr>
          <w:rFonts w:hint="eastAsia"/>
        </w:rPr>
        <w:t>本文件起草单位：江苏省会议中心有限公司、江苏钟山宾馆集团、江苏省餐饮行业协会、江苏食品药品职业技术学院、无锡古罗马大酒店、苏州市会议中心、连云港海州湾大酒店、盐城迎宾馆、阿尔法旅游有限公司。</w:t>
      </w:r>
    </w:p>
    <w:p w:rsidR="00917AB2" w:rsidRDefault="00CD7981">
      <w:pPr>
        <w:pStyle w:val="afffff"/>
        <w:ind w:firstLine="420"/>
      </w:pPr>
      <w:r>
        <w:rPr>
          <w:rFonts w:hint="eastAsia"/>
        </w:rPr>
        <w:t>本文件主要起草人：</w:t>
      </w:r>
      <w:proofErr w:type="gramStart"/>
      <w:r>
        <w:rPr>
          <w:rFonts w:hint="eastAsia"/>
        </w:rPr>
        <w:t>朱银生</w:t>
      </w:r>
      <w:proofErr w:type="gramEnd"/>
      <w:r>
        <w:rPr>
          <w:rFonts w:hint="eastAsia"/>
        </w:rPr>
        <w:t>、</w:t>
      </w:r>
      <w:proofErr w:type="gramStart"/>
      <w:r>
        <w:rPr>
          <w:rFonts w:hint="eastAsia"/>
        </w:rPr>
        <w:t>嵇</w:t>
      </w:r>
      <w:proofErr w:type="gramEnd"/>
      <w:r>
        <w:rPr>
          <w:rFonts w:hint="eastAsia"/>
        </w:rPr>
        <w:t>冲、胡俊、吴玉娟、张娅、徐芳华、陈硕、于学荣、葛旭东、韩亮、丁玉勇、张咏忠、刘晋国、吴荣华、李丹阳、杨健。</w:t>
      </w:r>
    </w:p>
    <w:p w:rsidR="00917AB2" w:rsidRDefault="00917AB2">
      <w:pPr>
        <w:pStyle w:val="afffff"/>
        <w:ind w:firstLine="420"/>
      </w:pPr>
    </w:p>
    <w:p w:rsidR="00917AB2" w:rsidRDefault="00917AB2">
      <w:pPr>
        <w:pStyle w:val="afffff"/>
        <w:ind w:firstLine="420"/>
      </w:pPr>
    </w:p>
    <w:p w:rsidR="00917AB2" w:rsidRDefault="00917AB2">
      <w:pPr>
        <w:pStyle w:val="afffff"/>
        <w:ind w:firstLine="420"/>
        <w:sectPr w:rsidR="00917AB2">
          <w:pgSz w:w="11906" w:h="16838"/>
          <w:pgMar w:top="2410" w:right="1134" w:bottom="1134" w:left="1134" w:header="1418" w:footer="1134" w:gutter="284"/>
          <w:pgNumType w:fmt="upperRoman"/>
          <w:cols w:space="425"/>
          <w:formProt w:val="0"/>
          <w:docGrid w:type="lines" w:linePitch="312"/>
        </w:sectPr>
      </w:pPr>
    </w:p>
    <w:p w:rsidR="00917AB2" w:rsidRDefault="00917AB2">
      <w:pPr>
        <w:spacing w:line="20" w:lineRule="exact"/>
        <w:jc w:val="center"/>
        <w:rPr>
          <w:rFonts w:ascii="黑体" w:eastAsia="黑体" w:hAnsi="黑体"/>
          <w:sz w:val="32"/>
          <w:szCs w:val="32"/>
        </w:rPr>
      </w:pPr>
      <w:bookmarkStart w:id="24" w:name="BookMark4"/>
      <w:bookmarkEnd w:id="23"/>
    </w:p>
    <w:p w:rsidR="00917AB2" w:rsidRDefault="00917AB2">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2F5741BCD0274BB693698FC9F072C624"/>
        </w:placeholder>
      </w:sdtPr>
      <w:sdtEndPr/>
      <w:sdtContent>
        <w:p w:rsidR="00917AB2" w:rsidRDefault="00CD7981" w:rsidP="001B181C">
          <w:pPr>
            <w:pStyle w:val="afffffffff2"/>
            <w:spacing w:beforeLines="1" w:before="3" w:afterLines="220" w:after="686"/>
          </w:pPr>
          <w:r>
            <w:rPr>
              <w:rFonts w:hint="eastAsia"/>
            </w:rPr>
            <w:t>宴会服务规范</w:t>
          </w:r>
        </w:p>
      </w:sdtContent>
    </w:sdt>
    <w:p w:rsidR="00917AB2" w:rsidRDefault="00CD7981">
      <w:pPr>
        <w:pStyle w:val="affc"/>
        <w:spacing w:before="312" w:after="312"/>
      </w:pPr>
      <w:bookmarkStart w:id="26" w:name="_Toc17233333"/>
      <w:bookmarkStart w:id="27" w:name="_Toc24884218"/>
      <w:bookmarkStart w:id="28" w:name="_Toc24884211"/>
      <w:bookmarkStart w:id="29" w:name="_Toc26718930"/>
      <w:bookmarkStart w:id="30" w:name="_Toc17233325"/>
      <w:bookmarkStart w:id="31" w:name="_Toc26986530"/>
      <w:bookmarkStart w:id="32" w:name="_Toc180570590"/>
      <w:bookmarkStart w:id="33" w:name="_Toc26986771"/>
      <w:bookmarkStart w:id="34" w:name="_Toc26648465"/>
      <w:bookmarkEnd w:id="25"/>
      <w:r>
        <w:rPr>
          <w:rFonts w:hint="eastAsia"/>
        </w:rPr>
        <w:t>范围</w:t>
      </w:r>
      <w:bookmarkEnd w:id="26"/>
      <w:bookmarkEnd w:id="27"/>
      <w:bookmarkEnd w:id="28"/>
      <w:bookmarkEnd w:id="29"/>
      <w:bookmarkEnd w:id="30"/>
      <w:bookmarkEnd w:id="31"/>
      <w:bookmarkEnd w:id="32"/>
      <w:bookmarkEnd w:id="33"/>
      <w:bookmarkEnd w:id="34"/>
    </w:p>
    <w:p w:rsidR="00917AB2" w:rsidRDefault="00CD7981">
      <w:pPr>
        <w:pStyle w:val="afffff"/>
        <w:ind w:firstLine="420"/>
      </w:pPr>
      <w:bookmarkStart w:id="35" w:name="_Toc17233326"/>
      <w:bookmarkStart w:id="36" w:name="_Toc24884219"/>
      <w:bookmarkStart w:id="37" w:name="_Toc26648466"/>
      <w:bookmarkStart w:id="38" w:name="_Toc17233334"/>
      <w:bookmarkStart w:id="39" w:name="_Toc24884212"/>
      <w:r>
        <w:rPr>
          <w:rFonts w:hint="eastAsia"/>
        </w:rPr>
        <w:t>本文件规定了宴会服务的基本要求、服务流程，前期服务、餐前准备、餐中服务、结账、送客、宴会收尾的具体要求，评价与改进。</w:t>
      </w:r>
    </w:p>
    <w:p w:rsidR="00917AB2" w:rsidRDefault="00CD7981">
      <w:pPr>
        <w:pStyle w:val="afffff"/>
        <w:ind w:firstLine="420"/>
      </w:pPr>
      <w:r>
        <w:rPr>
          <w:rFonts w:hint="eastAsia"/>
        </w:rPr>
        <w:t>本文件适用于餐饮企业和酒店餐饮部门开展的宴会服务工作。</w:t>
      </w:r>
    </w:p>
    <w:p w:rsidR="00917AB2" w:rsidRDefault="00CD7981">
      <w:pPr>
        <w:pStyle w:val="affc"/>
        <w:spacing w:before="312" w:after="312"/>
      </w:pPr>
      <w:bookmarkStart w:id="40" w:name="_Toc26986531"/>
      <w:bookmarkStart w:id="41" w:name="_Toc26718931"/>
      <w:bookmarkStart w:id="42" w:name="_Toc26986772"/>
      <w:bookmarkStart w:id="43" w:name="_Toc180570591"/>
      <w:r>
        <w:rPr>
          <w:rFonts w:hint="eastAsia"/>
        </w:rPr>
        <w:t>规范性引用文件</w:t>
      </w:r>
      <w:bookmarkEnd w:id="35"/>
      <w:bookmarkEnd w:id="36"/>
      <w:bookmarkEnd w:id="37"/>
      <w:bookmarkEnd w:id="38"/>
      <w:bookmarkEnd w:id="39"/>
      <w:bookmarkEnd w:id="40"/>
      <w:bookmarkEnd w:id="41"/>
      <w:bookmarkEnd w:id="42"/>
      <w:bookmarkEnd w:id="43"/>
    </w:p>
    <w:p w:rsidR="00917AB2" w:rsidRDefault="00CD7981">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917AB2" w:rsidRDefault="00CD7981">
      <w:pPr>
        <w:pStyle w:val="afffff"/>
        <w:ind w:firstLine="420"/>
      </w:pPr>
      <w:r>
        <w:rPr>
          <w:rFonts w:hint="eastAsia"/>
        </w:rPr>
        <w:t xml:space="preserve">GB/T 10001.1 </w:t>
      </w:r>
      <w:r>
        <w:rPr>
          <w:rFonts w:hint="eastAsia"/>
        </w:rPr>
        <w:t>公共信息图形符号</w:t>
      </w:r>
      <w:r>
        <w:rPr>
          <w:rFonts w:hint="eastAsia"/>
        </w:rPr>
        <w:t xml:space="preserve"> </w:t>
      </w:r>
      <w:r>
        <w:rPr>
          <w:rFonts w:hint="eastAsia"/>
        </w:rPr>
        <w:t>第</w:t>
      </w:r>
      <w:r>
        <w:rPr>
          <w:rFonts w:hint="eastAsia"/>
        </w:rPr>
        <w:t>1</w:t>
      </w:r>
      <w:r>
        <w:rPr>
          <w:rFonts w:hint="eastAsia"/>
        </w:rPr>
        <w:t>部分：通用符号</w:t>
      </w:r>
    </w:p>
    <w:p w:rsidR="00917AB2" w:rsidRDefault="00CD7981">
      <w:pPr>
        <w:pStyle w:val="afffff"/>
        <w:ind w:firstLine="420"/>
      </w:pPr>
      <w:r>
        <w:rPr>
          <w:rFonts w:hint="eastAsia"/>
        </w:rPr>
        <w:t xml:space="preserve">GB/T 10001.9 </w:t>
      </w:r>
      <w:r>
        <w:rPr>
          <w:rFonts w:hint="eastAsia"/>
        </w:rPr>
        <w:t>公共信息图形符号</w:t>
      </w:r>
      <w:r>
        <w:rPr>
          <w:rFonts w:hint="eastAsia"/>
        </w:rPr>
        <w:t xml:space="preserve"> </w:t>
      </w:r>
      <w:r>
        <w:rPr>
          <w:rFonts w:hint="eastAsia"/>
        </w:rPr>
        <w:t>第</w:t>
      </w:r>
      <w:r>
        <w:rPr>
          <w:rFonts w:hint="eastAsia"/>
        </w:rPr>
        <w:t>9</w:t>
      </w:r>
      <w:r>
        <w:rPr>
          <w:rFonts w:hint="eastAsia"/>
        </w:rPr>
        <w:t>部分：无障碍设施符号</w:t>
      </w:r>
    </w:p>
    <w:p w:rsidR="00917AB2" w:rsidRDefault="00CD7981">
      <w:pPr>
        <w:pStyle w:val="afffff"/>
        <w:ind w:firstLine="420"/>
      </w:pPr>
      <w:r>
        <w:rPr>
          <w:rFonts w:hint="eastAsia"/>
        </w:rPr>
        <w:t xml:space="preserve">GB/T 10001.2 </w:t>
      </w:r>
      <w:r>
        <w:rPr>
          <w:rFonts w:hint="eastAsia"/>
        </w:rPr>
        <w:t>公共信息图形符号</w:t>
      </w:r>
      <w:r>
        <w:t xml:space="preserve"> </w:t>
      </w:r>
      <w:r>
        <w:t>第</w:t>
      </w:r>
      <w:r>
        <w:t>2</w:t>
      </w:r>
      <w:r>
        <w:t>部分：旅游休闲符号</w:t>
      </w:r>
    </w:p>
    <w:p w:rsidR="00917AB2" w:rsidRDefault="00CD7981">
      <w:pPr>
        <w:pStyle w:val="afffff"/>
        <w:ind w:firstLine="420"/>
      </w:pPr>
      <w:r>
        <w:rPr>
          <w:rFonts w:hint="eastAsia"/>
        </w:rPr>
        <w:t>GB 13495.1</w:t>
      </w:r>
      <w:r w:rsidR="00E4011F" w:rsidRPr="00E4011F">
        <w:rPr>
          <w:rFonts w:hint="eastAsia"/>
        </w:rPr>
        <w:t>—</w:t>
      </w:r>
      <w:r>
        <w:rPr>
          <w:rFonts w:hint="eastAsia"/>
        </w:rPr>
        <w:t xml:space="preserve">2015 </w:t>
      </w:r>
      <w:r>
        <w:rPr>
          <w:rFonts w:hint="eastAsia"/>
        </w:rPr>
        <w:t>消防安全标志</w:t>
      </w:r>
      <w:r>
        <w:rPr>
          <w:rFonts w:hint="eastAsia"/>
        </w:rPr>
        <w:t xml:space="preserve"> </w:t>
      </w:r>
      <w:r>
        <w:rPr>
          <w:rFonts w:hint="eastAsia"/>
        </w:rPr>
        <w:t>第</w:t>
      </w:r>
      <w:r>
        <w:rPr>
          <w:rFonts w:hint="eastAsia"/>
        </w:rPr>
        <w:t>1</w:t>
      </w:r>
      <w:r>
        <w:rPr>
          <w:rFonts w:hint="eastAsia"/>
        </w:rPr>
        <w:t>部分：标志</w:t>
      </w:r>
    </w:p>
    <w:p w:rsidR="00917AB2" w:rsidRDefault="00CD7981">
      <w:pPr>
        <w:pStyle w:val="afffff"/>
        <w:ind w:firstLine="420"/>
      </w:pPr>
      <w:r>
        <w:rPr>
          <w:rFonts w:hint="eastAsia"/>
        </w:rPr>
        <w:t xml:space="preserve">GB/T 15566.8 </w:t>
      </w:r>
      <w:r>
        <w:rPr>
          <w:rFonts w:hint="eastAsia"/>
        </w:rPr>
        <w:t>公共信息导向系统</w:t>
      </w:r>
      <w:r>
        <w:rPr>
          <w:rFonts w:hint="eastAsia"/>
        </w:rPr>
        <w:t xml:space="preserve"> </w:t>
      </w:r>
      <w:r>
        <w:rPr>
          <w:rFonts w:hint="eastAsia"/>
        </w:rPr>
        <w:t>设置原则与要求</w:t>
      </w:r>
      <w:r>
        <w:rPr>
          <w:rFonts w:hint="eastAsia"/>
        </w:rPr>
        <w:t xml:space="preserve"> </w:t>
      </w:r>
      <w:r>
        <w:rPr>
          <w:rFonts w:hint="eastAsia"/>
        </w:rPr>
        <w:t>第</w:t>
      </w:r>
      <w:r>
        <w:rPr>
          <w:rFonts w:hint="eastAsia"/>
        </w:rPr>
        <w:t>8</w:t>
      </w:r>
      <w:r>
        <w:rPr>
          <w:rFonts w:hint="eastAsia"/>
        </w:rPr>
        <w:t>部分：宾馆和饭店</w:t>
      </w:r>
    </w:p>
    <w:p w:rsidR="00917AB2" w:rsidRDefault="00CD7981">
      <w:pPr>
        <w:pStyle w:val="afffff"/>
        <w:ind w:firstLine="420"/>
      </w:pPr>
      <w:r>
        <w:rPr>
          <w:rFonts w:hint="eastAsia"/>
        </w:rPr>
        <w:t xml:space="preserve">GB 15630 </w:t>
      </w:r>
      <w:r>
        <w:rPr>
          <w:rFonts w:hint="eastAsia"/>
        </w:rPr>
        <w:t>消防安全标志设置要求</w:t>
      </w:r>
    </w:p>
    <w:p w:rsidR="00917AB2" w:rsidRDefault="00CD7981">
      <w:pPr>
        <w:pStyle w:val="afffff"/>
        <w:ind w:firstLine="420"/>
      </w:pPr>
      <w:r>
        <w:rPr>
          <w:rFonts w:hint="eastAsia"/>
        </w:rPr>
        <w:t>GB/T 17242</w:t>
      </w:r>
      <w:r w:rsidR="00E4011F" w:rsidRPr="00E4011F">
        <w:rPr>
          <w:rFonts w:hint="eastAsia"/>
        </w:rPr>
        <w:t>—</w:t>
      </w:r>
      <w:r>
        <w:rPr>
          <w:rFonts w:hint="eastAsia"/>
        </w:rPr>
        <w:t xml:space="preserve">1998 </w:t>
      </w:r>
      <w:r>
        <w:rPr>
          <w:rFonts w:hint="eastAsia"/>
        </w:rPr>
        <w:t>投诉处理指南</w:t>
      </w:r>
    </w:p>
    <w:p w:rsidR="00917AB2" w:rsidRDefault="00CD7981">
      <w:pPr>
        <w:pStyle w:val="afffff"/>
        <w:ind w:firstLine="420"/>
      </w:pPr>
      <w:r>
        <w:rPr>
          <w:rFonts w:hint="eastAsia"/>
        </w:rPr>
        <w:t>GB/T 18883</w:t>
      </w:r>
      <w:r w:rsidR="00E4011F" w:rsidRPr="00E4011F">
        <w:rPr>
          <w:rFonts w:hint="eastAsia"/>
        </w:rPr>
        <w:t>—</w:t>
      </w:r>
      <w:r>
        <w:rPr>
          <w:rFonts w:hint="eastAsia"/>
        </w:rPr>
        <w:t xml:space="preserve">2022 </w:t>
      </w:r>
      <w:r>
        <w:rPr>
          <w:rFonts w:hint="eastAsia"/>
        </w:rPr>
        <w:t>室内空气质量标准</w:t>
      </w:r>
    </w:p>
    <w:p w:rsidR="00917AB2" w:rsidRDefault="00CD7981">
      <w:pPr>
        <w:pStyle w:val="afffff"/>
        <w:ind w:firstLine="420"/>
      </w:pPr>
      <w:r>
        <w:rPr>
          <w:rFonts w:hint="eastAsia"/>
        </w:rPr>
        <w:t xml:space="preserve">GA 654 </w:t>
      </w:r>
      <w:r>
        <w:rPr>
          <w:rFonts w:hint="eastAsia"/>
        </w:rPr>
        <w:t>人流密集</w:t>
      </w:r>
      <w:proofErr w:type="gramStart"/>
      <w:r>
        <w:rPr>
          <w:rFonts w:hint="eastAsia"/>
        </w:rPr>
        <w:t>场所消防</w:t>
      </w:r>
      <w:proofErr w:type="gramEnd"/>
      <w:r>
        <w:rPr>
          <w:rFonts w:hint="eastAsia"/>
        </w:rPr>
        <w:t>安全管理</w:t>
      </w:r>
    </w:p>
    <w:p w:rsidR="00917AB2" w:rsidRDefault="00CD7981">
      <w:pPr>
        <w:pStyle w:val="afffff"/>
        <w:ind w:firstLine="420"/>
      </w:pPr>
      <w:r>
        <w:rPr>
          <w:rFonts w:hint="eastAsia"/>
        </w:rPr>
        <w:t>SB/T 10580</w:t>
      </w:r>
      <w:r w:rsidR="00E4011F" w:rsidRPr="00E4011F">
        <w:rPr>
          <w:rFonts w:hint="eastAsia"/>
        </w:rPr>
        <w:t>—</w:t>
      </w:r>
      <w:r>
        <w:rPr>
          <w:rFonts w:hint="eastAsia"/>
        </w:rPr>
        <w:t xml:space="preserve">2011 </w:t>
      </w:r>
      <w:r>
        <w:rPr>
          <w:rFonts w:hint="eastAsia"/>
        </w:rPr>
        <w:t>餐饮业现场管理规范</w:t>
      </w:r>
    </w:p>
    <w:p w:rsidR="00917AB2" w:rsidRDefault="00CD7981">
      <w:pPr>
        <w:pStyle w:val="afffff"/>
        <w:ind w:firstLine="420"/>
      </w:pPr>
      <w:hyperlink r:id="rId20" w:tgtFrame="_blank" w:history="1">
        <w:r>
          <w:t>SB/T 11228</w:t>
        </w:r>
        <w:r w:rsidR="00E4011F" w:rsidRPr="00E4011F">
          <w:rPr>
            <w:rFonts w:hint="eastAsia"/>
          </w:rPr>
          <w:t>—</w:t>
        </w:r>
        <w:r>
          <w:t>2021</w:t>
        </w:r>
        <w:r>
          <w:t>宴席节约服务规范</w:t>
        </w:r>
      </w:hyperlink>
    </w:p>
    <w:p w:rsidR="00917AB2" w:rsidRDefault="00CD7981">
      <w:pPr>
        <w:pStyle w:val="affc"/>
        <w:spacing w:before="312" w:after="312"/>
      </w:pPr>
      <w:bookmarkStart w:id="44" w:name="_Toc180570592"/>
      <w:r>
        <w:rPr>
          <w:rFonts w:hint="eastAsia"/>
          <w:szCs w:val="21"/>
        </w:rPr>
        <w:t>术语和定义</w:t>
      </w:r>
      <w:bookmarkEnd w:id="44"/>
    </w:p>
    <w:bookmarkStart w:id="45" w:name="_Toc26986532" w:displacedByCustomXml="next"/>
    <w:bookmarkEnd w:id="45" w:displacedByCustomXml="next"/>
    <w:sdt>
      <w:sdtPr>
        <w:id w:val="-1909835108"/>
        <w:placeholder>
          <w:docPart w:val="A7FA758C89714626B8E7031BC01A400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917AB2" w:rsidRDefault="00CD7981">
          <w:pPr>
            <w:pStyle w:val="afffff"/>
            <w:ind w:firstLine="420"/>
          </w:pPr>
          <w:r>
            <w:t>下列术语和定义适用于本文件。</w:t>
          </w:r>
        </w:p>
      </w:sdtContent>
    </w:sdt>
    <w:p w:rsidR="00917AB2" w:rsidRDefault="00CD7981">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宴会服务</w:t>
      </w:r>
      <w:r>
        <w:rPr>
          <w:rFonts w:ascii="黑体" w:eastAsia="黑体" w:hAnsi="黑体" w:hint="eastAsia"/>
        </w:rPr>
        <w:t xml:space="preserve"> banquet service</w:t>
      </w:r>
    </w:p>
    <w:p w:rsidR="00917AB2" w:rsidRDefault="00CD7981" w:rsidP="001B181C">
      <w:pPr>
        <w:widowControl/>
        <w:autoSpaceDE w:val="0"/>
        <w:autoSpaceDN w:val="0"/>
        <w:spacing w:beforeLines="50" w:before="156" w:afterLines="50" w:after="156"/>
        <w:ind w:firstLineChars="200" w:firstLine="420"/>
        <w:rPr>
          <w:rFonts w:ascii="宋体" w:hAnsi="Times New Roman"/>
          <w:kern w:val="0"/>
          <w:szCs w:val="20"/>
        </w:rPr>
      </w:pPr>
      <w:r>
        <w:rPr>
          <w:rFonts w:ascii="宋体" w:hAnsi="Times New Roman" w:hint="eastAsia"/>
          <w:kern w:val="0"/>
          <w:szCs w:val="20"/>
        </w:rPr>
        <w:t>根据宾客需要而提供的宴会预定、场地布置、迎宾、上菜、结账、礼送等服务。</w:t>
      </w:r>
    </w:p>
    <w:p w:rsidR="00917AB2" w:rsidRDefault="00CD7981">
      <w:pPr>
        <w:pStyle w:val="affffffffffe"/>
        <w:ind w:left="420" w:hangingChars="200" w:hanging="420"/>
        <w:rPr>
          <w:rFonts w:ascii="黑体" w:eastAsia="黑体" w:hAnsi="黑体"/>
        </w:rPr>
      </w:pPr>
      <w:bookmarkStart w:id="46" w:name="_Toc92727351"/>
      <w:bookmarkStart w:id="47" w:name="_Toc92727399"/>
      <w:bookmarkStart w:id="48" w:name="_Toc92732497"/>
      <w:bookmarkStart w:id="49" w:name="_Toc92727973"/>
      <w:bookmarkStart w:id="50" w:name="_Toc92727638"/>
      <w:r>
        <w:rPr>
          <w:rFonts w:ascii="黑体" w:eastAsia="黑体" w:hAnsi="黑体"/>
        </w:rPr>
        <w:br/>
      </w:r>
      <w:proofErr w:type="gramStart"/>
      <w:r>
        <w:rPr>
          <w:rFonts w:ascii="黑体" w:eastAsia="黑体" w:hAnsi="黑体" w:hint="eastAsia"/>
        </w:rPr>
        <w:t>布草</w:t>
      </w:r>
      <w:proofErr w:type="gramEnd"/>
      <w:r>
        <w:rPr>
          <w:rFonts w:ascii="黑体" w:eastAsia="黑体" w:hAnsi="黑体" w:hint="eastAsia"/>
        </w:rPr>
        <w:t xml:space="preserve"> linen</w:t>
      </w:r>
    </w:p>
    <w:p w:rsidR="00917AB2" w:rsidRDefault="00CD7981">
      <w:pPr>
        <w:pStyle w:val="afffff"/>
        <w:ind w:firstLine="420"/>
      </w:pPr>
      <w:r>
        <w:t>对</w:t>
      </w:r>
      <w:r>
        <w:rPr>
          <w:rFonts w:hint="eastAsia"/>
        </w:rPr>
        <w:t>宴会</w:t>
      </w:r>
      <w:r>
        <w:t>服务中</w:t>
      </w:r>
      <w:r>
        <w:rPr>
          <w:rFonts w:hint="eastAsia"/>
        </w:rPr>
        <w:t>使用</w:t>
      </w:r>
      <w:r>
        <w:t>的</w:t>
      </w:r>
      <w:hyperlink r:id="rId21" w:tgtFrame="_blank" w:history="1">
        <w:r>
          <w:rPr>
            <w:rStyle w:val="affff6"/>
          </w:rPr>
          <w:t>餐巾</w:t>
        </w:r>
      </w:hyperlink>
      <w:r>
        <w:t>、</w:t>
      </w:r>
      <w:hyperlink r:id="rId22" w:tgtFrame="_blank" w:history="1">
        <w:r>
          <w:rPr>
            <w:rStyle w:val="affff6"/>
          </w:rPr>
          <w:t>台布</w:t>
        </w:r>
      </w:hyperlink>
      <w:r>
        <w:t>、台裙、椅套等纺织品的通称。</w:t>
      </w:r>
    </w:p>
    <w:p w:rsidR="00917AB2" w:rsidRDefault="00CD7981">
      <w:pPr>
        <w:pStyle w:val="affc"/>
        <w:spacing w:before="312" w:after="312"/>
      </w:pPr>
      <w:bookmarkStart w:id="51" w:name="_Toc180570593"/>
      <w:bookmarkStart w:id="52" w:name="_Toc92727400"/>
      <w:bookmarkStart w:id="53" w:name="_Toc92727352"/>
      <w:bookmarkStart w:id="54" w:name="_Toc92727974"/>
      <w:bookmarkStart w:id="55" w:name="_Toc92732498"/>
      <w:bookmarkStart w:id="56" w:name="_Toc92727639"/>
      <w:bookmarkEnd w:id="46"/>
      <w:bookmarkEnd w:id="47"/>
      <w:bookmarkEnd w:id="48"/>
      <w:bookmarkEnd w:id="49"/>
      <w:bookmarkEnd w:id="50"/>
      <w:r>
        <w:rPr>
          <w:rFonts w:hint="eastAsia"/>
        </w:rPr>
        <w:t>基本要求</w:t>
      </w:r>
      <w:bookmarkEnd w:id="51"/>
      <w:bookmarkEnd w:id="52"/>
      <w:bookmarkEnd w:id="53"/>
      <w:bookmarkEnd w:id="54"/>
      <w:bookmarkEnd w:id="55"/>
      <w:bookmarkEnd w:id="56"/>
    </w:p>
    <w:p w:rsidR="00917AB2" w:rsidRDefault="00CD7981">
      <w:pPr>
        <w:pStyle w:val="affd"/>
        <w:spacing w:before="156" w:after="156"/>
      </w:pPr>
      <w:bookmarkStart w:id="57" w:name="_Toc92727401"/>
      <w:bookmarkStart w:id="58" w:name="_Toc92727640"/>
      <w:bookmarkStart w:id="59" w:name="_Toc92727975"/>
      <w:bookmarkStart w:id="60" w:name="_Toc92732499"/>
      <w:bookmarkStart w:id="61" w:name="_Toc92727353"/>
      <w:r>
        <w:rPr>
          <w:rFonts w:hint="eastAsia"/>
        </w:rPr>
        <w:t>场地要求</w:t>
      </w:r>
      <w:bookmarkEnd w:id="57"/>
      <w:bookmarkEnd w:id="58"/>
      <w:bookmarkEnd w:id="59"/>
      <w:bookmarkEnd w:id="60"/>
      <w:bookmarkEnd w:id="61"/>
    </w:p>
    <w:p w:rsidR="00917AB2" w:rsidRDefault="00CD7981">
      <w:pPr>
        <w:pStyle w:val="affffffffb"/>
      </w:pPr>
      <w:r>
        <w:rPr>
          <w:rFonts w:hint="eastAsia"/>
        </w:rPr>
        <w:lastRenderedPageBreak/>
        <w:t>场地的布局及设施设备应符合</w:t>
      </w:r>
      <w:r>
        <w:rPr>
          <w:rFonts w:hint="eastAsia"/>
        </w:rPr>
        <w:t>SB/T</w:t>
      </w:r>
      <w:r w:rsidR="00E4011F">
        <w:rPr>
          <w:rFonts w:hint="eastAsia"/>
        </w:rPr>
        <w:t xml:space="preserve"> </w:t>
      </w:r>
      <w:r>
        <w:rPr>
          <w:rFonts w:hint="eastAsia"/>
        </w:rPr>
        <w:t>10580</w:t>
      </w:r>
      <w:r w:rsidR="00E4011F">
        <w:rPr>
          <w:rFonts w:hint="eastAsia"/>
        </w:rPr>
        <w:t>—</w:t>
      </w:r>
      <w:r>
        <w:rPr>
          <w:rFonts w:hint="eastAsia"/>
        </w:rPr>
        <w:t>2011</w:t>
      </w:r>
      <w:r>
        <w:rPr>
          <w:rFonts w:hint="eastAsia"/>
        </w:rPr>
        <w:t>附录</w:t>
      </w:r>
      <w:r>
        <w:rPr>
          <w:rFonts w:hint="eastAsia"/>
        </w:rPr>
        <w:t>A.2</w:t>
      </w:r>
      <w:r>
        <w:rPr>
          <w:rFonts w:hint="eastAsia"/>
        </w:rPr>
        <w:t>要求。</w:t>
      </w:r>
    </w:p>
    <w:p w:rsidR="00917AB2" w:rsidRDefault="00CD7981">
      <w:pPr>
        <w:pStyle w:val="affffffffb"/>
      </w:pPr>
      <w:r>
        <w:rPr>
          <w:rFonts w:hint="eastAsia"/>
        </w:rPr>
        <w:t>应取得消防等方面的安全许可，消防标识</w:t>
      </w:r>
      <w:proofErr w:type="gramStart"/>
      <w:r>
        <w:rPr>
          <w:rFonts w:hint="eastAsia"/>
        </w:rPr>
        <w:t>及设置</w:t>
      </w:r>
      <w:proofErr w:type="gramEnd"/>
      <w:r>
        <w:rPr>
          <w:rFonts w:hint="eastAsia"/>
        </w:rPr>
        <w:t>应符合</w:t>
      </w:r>
      <w:r>
        <w:rPr>
          <w:rFonts w:hint="eastAsia"/>
        </w:rPr>
        <w:t>GB 134</w:t>
      </w:r>
      <w:r>
        <w:rPr>
          <w:rFonts w:hint="eastAsia"/>
        </w:rPr>
        <w:t>95.1</w:t>
      </w:r>
      <w:r>
        <w:rPr>
          <w:rFonts w:hint="eastAsia"/>
        </w:rPr>
        <w:t>、</w:t>
      </w:r>
      <w:r>
        <w:rPr>
          <w:rFonts w:hint="eastAsia"/>
        </w:rPr>
        <w:t>GB 15630</w:t>
      </w:r>
      <w:r>
        <w:rPr>
          <w:rFonts w:hint="eastAsia"/>
        </w:rPr>
        <w:t>的规定，消防设施应完好并有效运行。</w:t>
      </w:r>
    </w:p>
    <w:p w:rsidR="00917AB2" w:rsidRDefault="00CD7981">
      <w:pPr>
        <w:pStyle w:val="affffffffb"/>
      </w:pPr>
      <w:r>
        <w:rPr>
          <w:rFonts w:hint="eastAsia"/>
        </w:rPr>
        <w:t>公共场所图形符号、公共信息图形标志、无障碍设施符号</w:t>
      </w:r>
      <w:proofErr w:type="gramStart"/>
      <w:r>
        <w:rPr>
          <w:rFonts w:hint="eastAsia"/>
        </w:rPr>
        <w:t>及设置</w:t>
      </w:r>
      <w:proofErr w:type="gramEnd"/>
      <w:r>
        <w:rPr>
          <w:rFonts w:hint="eastAsia"/>
        </w:rPr>
        <w:t>应符合</w:t>
      </w:r>
      <w:r>
        <w:rPr>
          <w:rFonts w:hint="eastAsia"/>
        </w:rPr>
        <w:t>GB/T 10001.1</w:t>
      </w:r>
      <w:r>
        <w:rPr>
          <w:rFonts w:hint="eastAsia"/>
        </w:rPr>
        <w:t>、</w:t>
      </w:r>
      <w:r>
        <w:rPr>
          <w:rFonts w:hint="eastAsia"/>
        </w:rPr>
        <w:t>GB/T 10001.9</w:t>
      </w:r>
      <w:r>
        <w:rPr>
          <w:rFonts w:hint="eastAsia"/>
        </w:rPr>
        <w:t>、</w:t>
      </w:r>
      <w:r>
        <w:rPr>
          <w:rFonts w:hint="eastAsia"/>
        </w:rPr>
        <w:t>GB/T 10001.2</w:t>
      </w:r>
      <w:r>
        <w:rPr>
          <w:rFonts w:hint="eastAsia"/>
        </w:rPr>
        <w:t>、</w:t>
      </w:r>
      <w:r>
        <w:rPr>
          <w:rFonts w:hint="eastAsia"/>
        </w:rPr>
        <w:t>GB/T 15566.8</w:t>
      </w:r>
      <w:r>
        <w:rPr>
          <w:rFonts w:hint="eastAsia"/>
        </w:rPr>
        <w:t>的要求。</w:t>
      </w:r>
    </w:p>
    <w:p w:rsidR="00917AB2" w:rsidRDefault="00CD7981">
      <w:pPr>
        <w:pStyle w:val="affffffffb"/>
      </w:pPr>
      <w:r>
        <w:rPr>
          <w:rFonts w:hint="eastAsia"/>
        </w:rPr>
        <w:t>安全疏散设施管理应符合</w:t>
      </w:r>
      <w:r>
        <w:rPr>
          <w:rFonts w:hint="eastAsia"/>
        </w:rPr>
        <w:t>GA 654</w:t>
      </w:r>
      <w:r>
        <w:rPr>
          <w:rFonts w:hint="eastAsia"/>
        </w:rPr>
        <w:t>的要求。</w:t>
      </w:r>
    </w:p>
    <w:p w:rsidR="00917AB2" w:rsidRDefault="00CD7981">
      <w:pPr>
        <w:pStyle w:val="affffffffb"/>
      </w:pPr>
      <w:r>
        <w:rPr>
          <w:rFonts w:hint="eastAsia"/>
        </w:rPr>
        <w:t>室内宴会接待场所空气质量、通风条件等应符合</w:t>
      </w:r>
      <w:r>
        <w:rPr>
          <w:rFonts w:hint="eastAsia"/>
        </w:rPr>
        <w:t>GB/T 18883</w:t>
      </w:r>
      <w:r w:rsidR="00E4011F">
        <w:rPr>
          <w:rFonts w:hint="eastAsia"/>
        </w:rPr>
        <w:t>—</w:t>
      </w:r>
      <w:r>
        <w:rPr>
          <w:rFonts w:hint="eastAsia"/>
        </w:rPr>
        <w:t>2022</w:t>
      </w:r>
      <w:r>
        <w:rPr>
          <w:rFonts w:hint="eastAsia"/>
        </w:rPr>
        <w:t>表</w:t>
      </w:r>
      <w:r>
        <w:rPr>
          <w:rFonts w:hint="eastAsia"/>
        </w:rPr>
        <w:t>1</w:t>
      </w:r>
      <w:r>
        <w:rPr>
          <w:rFonts w:hint="eastAsia"/>
        </w:rPr>
        <w:t>的规定。</w:t>
      </w:r>
    </w:p>
    <w:p w:rsidR="00917AB2" w:rsidRDefault="00CD7981">
      <w:pPr>
        <w:pStyle w:val="affd"/>
        <w:spacing w:before="156" w:after="156"/>
      </w:pPr>
      <w:bookmarkStart w:id="62" w:name="_Toc92727402"/>
      <w:bookmarkStart w:id="63" w:name="_Toc92727641"/>
      <w:bookmarkStart w:id="64" w:name="_Toc92727976"/>
      <w:bookmarkStart w:id="65" w:name="_Toc92732500"/>
      <w:bookmarkStart w:id="66" w:name="_Toc92727354"/>
      <w:r>
        <w:rPr>
          <w:rFonts w:hint="eastAsia"/>
        </w:rPr>
        <w:t>人员</w:t>
      </w:r>
      <w:bookmarkEnd w:id="62"/>
      <w:bookmarkEnd w:id="63"/>
      <w:bookmarkEnd w:id="64"/>
      <w:bookmarkEnd w:id="65"/>
      <w:bookmarkEnd w:id="66"/>
      <w:r>
        <w:rPr>
          <w:rFonts w:hint="eastAsia"/>
        </w:rPr>
        <w:t>要求</w:t>
      </w:r>
    </w:p>
    <w:p w:rsidR="00917AB2" w:rsidRDefault="00CD7981">
      <w:pPr>
        <w:pStyle w:val="afffffffffff"/>
        <w:ind w:left="420" w:hangingChars="200" w:hanging="420"/>
        <w:rPr>
          <w:rFonts w:hAnsi="宋体"/>
        </w:rPr>
      </w:pPr>
      <w:r>
        <w:rPr>
          <w:rFonts w:hAnsi="宋体" w:hint="eastAsia"/>
        </w:rPr>
        <w:t>应持有效健康证。</w:t>
      </w:r>
    </w:p>
    <w:p w:rsidR="00917AB2" w:rsidRDefault="00CD7981">
      <w:pPr>
        <w:pStyle w:val="afffffffffff"/>
        <w:ind w:left="420" w:hangingChars="200" w:hanging="420"/>
        <w:rPr>
          <w:rFonts w:hAnsi="宋体"/>
        </w:rPr>
      </w:pPr>
      <w:r>
        <w:rPr>
          <w:rFonts w:hAnsi="宋体" w:hint="eastAsia"/>
        </w:rPr>
        <w:t>应熟练掌握宴会服务操作流程，应定期参加宴会服务培训。</w:t>
      </w:r>
    </w:p>
    <w:p w:rsidR="00917AB2" w:rsidRDefault="00CD7981">
      <w:pPr>
        <w:pStyle w:val="afffffffffff"/>
        <w:ind w:left="420" w:hangingChars="200" w:hanging="420"/>
        <w:rPr>
          <w:rFonts w:hAnsi="宋体"/>
        </w:rPr>
      </w:pPr>
      <w:r>
        <w:rPr>
          <w:rFonts w:hAnsi="宋体" w:hint="eastAsia"/>
        </w:rPr>
        <w:t>举止文明得体、精神饱满、服务主动、热情周到、细致。</w:t>
      </w:r>
    </w:p>
    <w:p w:rsidR="00917AB2" w:rsidRDefault="00CD7981">
      <w:pPr>
        <w:pStyle w:val="afffffffffff"/>
        <w:ind w:left="420" w:hangingChars="200" w:hanging="420"/>
        <w:rPr>
          <w:rFonts w:hAnsi="宋体"/>
        </w:rPr>
      </w:pPr>
      <w:r>
        <w:rPr>
          <w:rFonts w:hAnsi="宋体" w:hint="eastAsia"/>
        </w:rPr>
        <w:t>仪容仪表应满足以下要求：</w:t>
      </w:r>
    </w:p>
    <w:p w:rsidR="00917AB2" w:rsidRDefault="00CD7981">
      <w:pPr>
        <w:pStyle w:val="af5"/>
      </w:pPr>
      <w:r>
        <w:rPr>
          <w:rFonts w:hint="eastAsia"/>
        </w:rPr>
        <w:t>工作期间应统一穿着干净、整洁的制服，佩戴统一制发的工号牌。</w:t>
      </w:r>
    </w:p>
    <w:p w:rsidR="00917AB2" w:rsidRDefault="00CD7981">
      <w:pPr>
        <w:pStyle w:val="af5"/>
      </w:pPr>
      <w:r>
        <w:rPr>
          <w:rFonts w:hint="eastAsia"/>
        </w:rPr>
        <w:t>头发应干净、整洁、不油腻；发型应清爽、干练，不应留怪异、另类发型。</w:t>
      </w:r>
    </w:p>
    <w:p w:rsidR="00917AB2" w:rsidRDefault="00CD7981">
      <w:pPr>
        <w:pStyle w:val="af5"/>
      </w:pPr>
      <w:r>
        <w:rPr>
          <w:rFonts w:hint="eastAsia"/>
        </w:rPr>
        <w:t>女性服务人员应着淡妆上岗；男性服务人员应每天剃须。</w:t>
      </w:r>
    </w:p>
    <w:p w:rsidR="00917AB2" w:rsidRDefault="00CD7981">
      <w:pPr>
        <w:pStyle w:val="af5"/>
      </w:pPr>
      <w:r>
        <w:rPr>
          <w:rFonts w:hint="eastAsia"/>
        </w:rPr>
        <w:t>不应佩戴夸张、艳丽款式的手表及首饰。</w:t>
      </w:r>
    </w:p>
    <w:p w:rsidR="00917AB2" w:rsidRDefault="00CD7981">
      <w:pPr>
        <w:pStyle w:val="af5"/>
      </w:pPr>
      <w:r>
        <w:rPr>
          <w:rFonts w:hint="eastAsia"/>
        </w:rPr>
        <w:t>指甲应修剪整齐、干净，无污渍；不得涂有色指甲油。</w:t>
      </w:r>
    </w:p>
    <w:p w:rsidR="00917AB2" w:rsidRDefault="00CD7981">
      <w:pPr>
        <w:pStyle w:val="affffffffb"/>
      </w:pPr>
      <w:r>
        <w:rPr>
          <w:rFonts w:hint="eastAsia"/>
        </w:rPr>
        <w:t>对待宾客一视同仁，尊重宾客的信仰与风俗习惯。</w:t>
      </w:r>
    </w:p>
    <w:p w:rsidR="00917AB2" w:rsidRDefault="00CD7981">
      <w:pPr>
        <w:pStyle w:val="affffffffb"/>
      </w:pPr>
      <w:r>
        <w:rPr>
          <w:rFonts w:hint="eastAsia"/>
        </w:rPr>
        <w:t>使用普通话，用语文明、礼貌。提供外语服务时，</w:t>
      </w:r>
      <w:proofErr w:type="gramStart"/>
      <w:r>
        <w:rPr>
          <w:rFonts w:hint="eastAsia"/>
        </w:rPr>
        <w:t>应表达</w:t>
      </w:r>
      <w:proofErr w:type="gramEnd"/>
      <w:r>
        <w:rPr>
          <w:rFonts w:hint="eastAsia"/>
        </w:rPr>
        <w:t>清晰。</w:t>
      </w:r>
    </w:p>
    <w:p w:rsidR="00917AB2" w:rsidRDefault="00CD7981">
      <w:pPr>
        <w:pStyle w:val="affd"/>
        <w:spacing w:before="156" w:after="156"/>
      </w:pPr>
      <w:bookmarkStart w:id="67" w:name="_Toc92732503"/>
      <w:bookmarkStart w:id="68" w:name="_Toc92727357"/>
      <w:bookmarkStart w:id="69" w:name="_Toc92727979"/>
      <w:bookmarkStart w:id="70" w:name="_Toc92727644"/>
      <w:bookmarkStart w:id="71" w:name="_Toc92727405"/>
      <w:r>
        <w:rPr>
          <w:rFonts w:hint="eastAsia"/>
        </w:rPr>
        <w:t>安全</w:t>
      </w:r>
      <w:bookmarkEnd w:id="67"/>
      <w:bookmarkEnd w:id="68"/>
      <w:bookmarkEnd w:id="69"/>
      <w:bookmarkEnd w:id="70"/>
      <w:bookmarkEnd w:id="71"/>
      <w:r>
        <w:rPr>
          <w:rFonts w:hint="eastAsia"/>
        </w:rPr>
        <w:t>卫生要求</w:t>
      </w:r>
    </w:p>
    <w:p w:rsidR="00917AB2" w:rsidRDefault="00CD7981">
      <w:pPr>
        <w:pStyle w:val="affffffffb"/>
      </w:pPr>
      <w:r>
        <w:rPr>
          <w:rFonts w:hint="eastAsia"/>
        </w:rPr>
        <w:t>应加强安全教育，增强服务人员安全意识。</w:t>
      </w:r>
    </w:p>
    <w:p w:rsidR="00917AB2" w:rsidRDefault="00CD7981">
      <w:pPr>
        <w:pStyle w:val="affffffffb"/>
      </w:pPr>
      <w:r>
        <w:rPr>
          <w:rFonts w:hint="eastAsia"/>
        </w:rPr>
        <w:t>应制定应急预案，随时应对突发事件的发生。</w:t>
      </w:r>
    </w:p>
    <w:p w:rsidR="00917AB2" w:rsidRDefault="00CD7981">
      <w:pPr>
        <w:pStyle w:val="affffffffb"/>
      </w:pPr>
      <w:r>
        <w:t>食品</w:t>
      </w:r>
      <w:r>
        <w:rPr>
          <w:rFonts w:hint="eastAsia"/>
        </w:rPr>
        <w:t>安全卫生应符合</w:t>
      </w:r>
      <w:r>
        <w:rPr>
          <w:rFonts w:hint="eastAsia"/>
        </w:rPr>
        <w:t>国家强制标准要求。</w:t>
      </w:r>
    </w:p>
    <w:p w:rsidR="00917AB2" w:rsidRDefault="00CD7981">
      <w:pPr>
        <w:pStyle w:val="affc"/>
        <w:spacing w:before="312" w:after="312"/>
      </w:pPr>
      <w:bookmarkStart w:id="72" w:name="_Toc180570594"/>
      <w:r>
        <w:rPr>
          <w:rFonts w:hint="eastAsia"/>
        </w:rPr>
        <w:t>服务流程</w:t>
      </w:r>
      <w:bookmarkEnd w:id="72"/>
    </w:p>
    <w:p w:rsidR="00917AB2" w:rsidRDefault="00CD7981">
      <w:pPr>
        <w:pStyle w:val="afffff"/>
        <w:ind w:firstLine="420"/>
      </w:pPr>
      <w:bookmarkStart w:id="73" w:name="_Toc92727360"/>
      <w:bookmarkStart w:id="74" w:name="_Toc92727647"/>
      <w:bookmarkStart w:id="75" w:name="_Toc92727408"/>
      <w:bookmarkStart w:id="76" w:name="_Toc92732505"/>
      <w:bookmarkStart w:id="77" w:name="_Toc92727981"/>
      <w:r>
        <w:rPr>
          <w:rFonts w:hint="eastAsia"/>
        </w:rPr>
        <w:t>宴会服务流程见图</w:t>
      </w:r>
      <w:r>
        <w:rPr>
          <w:rFonts w:hint="eastAsia"/>
        </w:rPr>
        <w:t>1</w:t>
      </w:r>
      <w:r>
        <w:rPr>
          <w:rFonts w:hint="eastAsia"/>
        </w:rPr>
        <w:t>：</w:t>
      </w:r>
    </w:p>
    <w:p w:rsidR="00917AB2" w:rsidRDefault="00CD7981">
      <w:pPr>
        <w:pStyle w:val="afffff"/>
        <w:ind w:firstLine="420"/>
      </w:pPr>
      <w:r>
        <w:rPr>
          <w:noProof/>
        </w:rPr>
        <w:lastRenderedPageBreak/>
        <w:drawing>
          <wp:inline distT="0" distB="0" distL="114300" distR="114300">
            <wp:extent cx="4838700" cy="6057900"/>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23" cstate="print"/>
                    <a:stretch>
                      <a:fillRect/>
                    </a:stretch>
                  </pic:blipFill>
                  <pic:spPr>
                    <a:xfrm>
                      <a:off x="0" y="0"/>
                      <a:ext cx="4838700" cy="6057900"/>
                    </a:xfrm>
                    <a:prstGeom prst="rect">
                      <a:avLst/>
                    </a:prstGeom>
                    <a:noFill/>
                    <a:ln>
                      <a:noFill/>
                    </a:ln>
                  </pic:spPr>
                </pic:pic>
              </a:graphicData>
            </a:graphic>
          </wp:inline>
        </w:drawing>
      </w:r>
    </w:p>
    <w:p w:rsidR="00917AB2" w:rsidRDefault="00CD7981">
      <w:pPr>
        <w:pStyle w:val="afd"/>
        <w:spacing w:before="156" w:after="156"/>
      </w:pPr>
      <w:r>
        <w:rPr>
          <w:rFonts w:hint="eastAsia"/>
        </w:rPr>
        <w:t>宴会服务流程</w:t>
      </w:r>
    </w:p>
    <w:p w:rsidR="00917AB2" w:rsidRDefault="00CD7981">
      <w:pPr>
        <w:pStyle w:val="affc"/>
        <w:spacing w:before="312" w:after="312"/>
      </w:pPr>
      <w:bookmarkStart w:id="78" w:name="_Toc180570595"/>
      <w:bookmarkEnd w:id="73"/>
      <w:bookmarkEnd w:id="74"/>
      <w:bookmarkEnd w:id="75"/>
      <w:bookmarkEnd w:id="76"/>
      <w:bookmarkEnd w:id="77"/>
      <w:r>
        <w:t>前期服务</w:t>
      </w:r>
      <w:bookmarkEnd w:id="78"/>
    </w:p>
    <w:p w:rsidR="00917AB2" w:rsidRDefault="00CD7981">
      <w:pPr>
        <w:pStyle w:val="affd"/>
        <w:spacing w:before="156" w:after="156"/>
      </w:pPr>
      <w:r>
        <w:t>预定</w:t>
      </w:r>
    </w:p>
    <w:p w:rsidR="00917AB2" w:rsidRDefault="00CD7981">
      <w:pPr>
        <w:pStyle w:val="affffffffb"/>
      </w:pPr>
      <w:r>
        <w:rPr>
          <w:rFonts w:hint="eastAsia"/>
        </w:rPr>
        <w:t>接受宴会主办人预定信息，确认宴会类别、用餐人数、用餐时间、用餐台型、用餐方式、联系电话等，宴会预定</w:t>
      </w:r>
      <w:proofErr w:type="gramStart"/>
      <w:r>
        <w:rPr>
          <w:rFonts w:hint="eastAsia"/>
        </w:rPr>
        <w:t>客情表</w:t>
      </w:r>
      <w:proofErr w:type="gramEnd"/>
      <w:r>
        <w:rPr>
          <w:rFonts w:hint="eastAsia"/>
        </w:rPr>
        <w:t>见附录</w:t>
      </w:r>
      <w:r>
        <w:rPr>
          <w:rFonts w:hint="eastAsia"/>
        </w:rPr>
        <w:t>A</w:t>
      </w:r>
      <w:r>
        <w:rPr>
          <w:rFonts w:hint="eastAsia"/>
        </w:rPr>
        <w:t>。</w:t>
      </w:r>
    </w:p>
    <w:p w:rsidR="00917AB2" w:rsidRDefault="00CD7981">
      <w:pPr>
        <w:pStyle w:val="affffffffb"/>
      </w:pPr>
      <w:r>
        <w:rPr>
          <w:rFonts w:hint="eastAsia"/>
        </w:rPr>
        <w:t>对已受理的预定，</w:t>
      </w:r>
      <w:proofErr w:type="gramStart"/>
      <w:r>
        <w:rPr>
          <w:rFonts w:hint="eastAsia"/>
        </w:rPr>
        <w:t>宜签订</w:t>
      </w:r>
      <w:proofErr w:type="gramEnd"/>
      <w:r>
        <w:rPr>
          <w:rFonts w:hint="eastAsia"/>
        </w:rPr>
        <w:t>书面宴会合同，并收取宴会定金。</w:t>
      </w:r>
    </w:p>
    <w:p w:rsidR="00917AB2" w:rsidRDefault="00CD7981">
      <w:pPr>
        <w:pStyle w:val="affffffffb"/>
      </w:pPr>
      <w:r>
        <w:rPr>
          <w:rFonts w:hint="eastAsia"/>
        </w:rPr>
        <w:t>预定人员应提前对预定情况进行核对，及时处理变更或取消。</w:t>
      </w:r>
    </w:p>
    <w:p w:rsidR="00917AB2" w:rsidRDefault="00CD7981">
      <w:pPr>
        <w:pStyle w:val="affd"/>
        <w:spacing w:before="156" w:after="156"/>
      </w:pPr>
      <w:r>
        <w:rPr>
          <w:rFonts w:hint="eastAsia"/>
        </w:rPr>
        <w:lastRenderedPageBreak/>
        <w:t>菜单设计</w:t>
      </w:r>
    </w:p>
    <w:p w:rsidR="00917AB2" w:rsidRDefault="00CD7981">
      <w:pPr>
        <w:pStyle w:val="affffffffb"/>
      </w:pPr>
      <w:bookmarkStart w:id="79" w:name="_Toc92727363"/>
      <w:r>
        <w:rPr>
          <w:rFonts w:hint="eastAsia"/>
        </w:rPr>
        <w:t>应根据宾客宴请标准、菜系要求及用餐喜好，由厨师长开具宴会菜单。</w:t>
      </w:r>
      <w:bookmarkEnd w:id="79"/>
    </w:p>
    <w:p w:rsidR="00917AB2" w:rsidRDefault="00CD7981">
      <w:pPr>
        <w:pStyle w:val="affffffffb"/>
      </w:pPr>
      <w:r>
        <w:rPr>
          <w:rFonts w:hint="eastAsia"/>
        </w:rPr>
        <w:t>应按照餐饮节约和营养均衡理念选择菜式品种，符合</w:t>
      </w:r>
      <w:r>
        <w:t>SB/T 11228</w:t>
      </w:r>
      <w:r w:rsidR="00E4011F">
        <w:rPr>
          <w:rFonts w:hint="eastAsia"/>
        </w:rPr>
        <w:t>—</w:t>
      </w:r>
      <w:r>
        <w:t>2021</w:t>
      </w:r>
      <w:r>
        <w:rPr>
          <w:rFonts w:hint="eastAsia"/>
        </w:rPr>
        <w:t>的要求。</w:t>
      </w:r>
    </w:p>
    <w:p w:rsidR="00917AB2" w:rsidRDefault="00CD7981">
      <w:pPr>
        <w:pStyle w:val="affffffffb"/>
      </w:pPr>
      <w:bookmarkStart w:id="80" w:name="_Toc92727364"/>
      <w:r>
        <w:rPr>
          <w:rFonts w:hint="eastAsia"/>
        </w:rPr>
        <w:t>应由预定人员与宴会主办人确认菜单，根据宾客需求及时调整菜单。</w:t>
      </w:r>
      <w:bookmarkEnd w:id="80"/>
    </w:p>
    <w:p w:rsidR="00917AB2" w:rsidRDefault="00CD7981">
      <w:pPr>
        <w:pStyle w:val="affd"/>
        <w:spacing w:before="156" w:after="156"/>
      </w:pPr>
      <w:r>
        <w:rPr>
          <w:rFonts w:hint="eastAsia"/>
        </w:rPr>
        <w:t>菜单制作</w:t>
      </w:r>
    </w:p>
    <w:p w:rsidR="00917AB2" w:rsidRDefault="00CD7981">
      <w:pPr>
        <w:pStyle w:val="affffffffb"/>
      </w:pPr>
      <w:r>
        <w:rPr>
          <w:rFonts w:hint="eastAsia"/>
        </w:rPr>
        <w:t>应根据需要打印制作宾客使用的菜单。</w:t>
      </w:r>
    </w:p>
    <w:p w:rsidR="00917AB2" w:rsidRDefault="00CD7981">
      <w:pPr>
        <w:pStyle w:val="affffffffb"/>
      </w:pPr>
      <w:r>
        <w:rPr>
          <w:rFonts w:hint="eastAsia"/>
        </w:rPr>
        <w:t>菜单版式、图案宜融入中国民俗文化元素，体现地方特色。</w:t>
      </w:r>
    </w:p>
    <w:p w:rsidR="00917AB2" w:rsidRDefault="00CD7981">
      <w:pPr>
        <w:pStyle w:val="affc"/>
        <w:spacing w:before="312" w:after="312"/>
      </w:pPr>
      <w:bookmarkStart w:id="81" w:name="_Toc92732506"/>
      <w:bookmarkStart w:id="82" w:name="_Toc180570596"/>
      <w:bookmarkStart w:id="83" w:name="_Toc92727983"/>
      <w:bookmarkStart w:id="84" w:name="_Toc92727370"/>
      <w:bookmarkStart w:id="85" w:name="_Toc92727651"/>
      <w:bookmarkStart w:id="86" w:name="_Toc92727412"/>
      <w:r>
        <w:rPr>
          <w:rFonts w:hint="eastAsia"/>
        </w:rPr>
        <w:t>餐前准备</w:t>
      </w:r>
      <w:bookmarkEnd w:id="81"/>
      <w:bookmarkEnd w:id="82"/>
      <w:bookmarkEnd w:id="83"/>
      <w:bookmarkEnd w:id="84"/>
      <w:bookmarkEnd w:id="85"/>
      <w:bookmarkEnd w:id="86"/>
    </w:p>
    <w:p w:rsidR="00917AB2" w:rsidRDefault="00CD7981">
      <w:pPr>
        <w:pStyle w:val="affd"/>
        <w:spacing w:before="156" w:after="156"/>
      </w:pPr>
      <w:r>
        <w:rPr>
          <w:rFonts w:hint="eastAsia"/>
        </w:rPr>
        <w:t>宴会</w:t>
      </w:r>
      <w:r>
        <w:t>场地</w:t>
      </w:r>
      <w:r>
        <w:rPr>
          <w:rFonts w:hint="eastAsia"/>
        </w:rPr>
        <w:t>布置</w:t>
      </w:r>
    </w:p>
    <w:p w:rsidR="00917AB2" w:rsidRDefault="00CD7981">
      <w:pPr>
        <w:pStyle w:val="affffffffb"/>
      </w:pPr>
      <w:r>
        <w:rPr>
          <w:rFonts w:hint="eastAsia"/>
        </w:rPr>
        <w:t>宴会开始前，预定人员应将最终确认宴会信息通知厨师长及宴会服务管理人员。</w:t>
      </w:r>
    </w:p>
    <w:p w:rsidR="00917AB2" w:rsidRDefault="00CD7981">
      <w:pPr>
        <w:pStyle w:val="affffffffb"/>
      </w:pPr>
      <w:r>
        <w:rPr>
          <w:rFonts w:hint="eastAsia"/>
        </w:rPr>
        <w:t>应根据宴会预定信息预定人数及台型要求摆放餐桌椅，配备备餐台。</w:t>
      </w:r>
    </w:p>
    <w:p w:rsidR="00917AB2" w:rsidRDefault="00CD7981">
      <w:pPr>
        <w:pStyle w:val="affffffffb"/>
      </w:pPr>
      <w:r>
        <w:rPr>
          <w:rFonts w:hint="eastAsia"/>
        </w:rPr>
        <w:t>如宴会桌数超过两桌以上，在确定宴会主位后，应以主位为基准摆放其他餐桌，并在餐桌上摆放桌号卡或席卡。</w:t>
      </w:r>
    </w:p>
    <w:p w:rsidR="00917AB2" w:rsidRDefault="00CD7981">
      <w:pPr>
        <w:pStyle w:val="affffffffb"/>
      </w:pPr>
      <w:r>
        <w:rPr>
          <w:rFonts w:hint="eastAsia"/>
        </w:rPr>
        <w:t>根据宾客的宴会需求，铺</w:t>
      </w:r>
      <w:proofErr w:type="gramStart"/>
      <w:r>
        <w:rPr>
          <w:rFonts w:hint="eastAsia"/>
        </w:rPr>
        <w:t>放符合</w:t>
      </w:r>
      <w:proofErr w:type="gramEnd"/>
      <w:r>
        <w:rPr>
          <w:rFonts w:hint="eastAsia"/>
        </w:rPr>
        <w:t>宴请主题的台布、装饰物，营造相应的宴会氛围，包括但不限于以下：</w:t>
      </w:r>
    </w:p>
    <w:p w:rsidR="00917AB2" w:rsidRDefault="00CD7981">
      <w:pPr>
        <w:pStyle w:val="af2"/>
      </w:pPr>
      <w:proofErr w:type="gramStart"/>
      <w:r>
        <w:t>婚</w:t>
      </w:r>
      <w:proofErr w:type="gramEnd"/>
      <w:r>
        <w:t>喜宴</w:t>
      </w:r>
      <w:r>
        <w:rPr>
          <w:rFonts w:hint="eastAsia"/>
        </w:rPr>
        <w:t>。应使用鲜艳色调</w:t>
      </w:r>
      <w:proofErr w:type="gramStart"/>
      <w:r>
        <w:rPr>
          <w:rFonts w:hint="eastAsia"/>
        </w:rPr>
        <w:t>的布草装饰</w:t>
      </w:r>
      <w:proofErr w:type="gramEnd"/>
      <w:r>
        <w:rPr>
          <w:rFonts w:hint="eastAsia"/>
        </w:rPr>
        <w:t>、餐具对婚宴桌及场地进行布置；西式婚宴应使用浅色调</w:t>
      </w:r>
      <w:proofErr w:type="gramStart"/>
      <w:r>
        <w:rPr>
          <w:rFonts w:hint="eastAsia"/>
        </w:rPr>
        <w:t>的布草工具</w:t>
      </w:r>
      <w:proofErr w:type="gramEnd"/>
      <w:r>
        <w:rPr>
          <w:rFonts w:hint="eastAsia"/>
        </w:rPr>
        <w:t>、餐具对婚宴桌及场地进行布置</w:t>
      </w:r>
    </w:p>
    <w:p w:rsidR="00917AB2" w:rsidRDefault="00CD7981">
      <w:pPr>
        <w:pStyle w:val="af2"/>
      </w:pPr>
      <w:r>
        <w:rPr>
          <w:rFonts w:hint="eastAsia"/>
        </w:rPr>
        <w:t>公务宴请。应提供手卡、席卡，宴会</w:t>
      </w:r>
      <w:proofErr w:type="gramStart"/>
      <w:r>
        <w:rPr>
          <w:rFonts w:hint="eastAsia"/>
        </w:rPr>
        <w:t>场地及桌席</w:t>
      </w:r>
      <w:proofErr w:type="gramEnd"/>
      <w:r>
        <w:rPr>
          <w:rFonts w:hint="eastAsia"/>
        </w:rPr>
        <w:t>的布置不宜使用鲜艳色调</w:t>
      </w:r>
      <w:proofErr w:type="gramStart"/>
      <w:r>
        <w:rPr>
          <w:rFonts w:hint="eastAsia"/>
        </w:rPr>
        <w:t>的布草装饰</w:t>
      </w:r>
      <w:proofErr w:type="gramEnd"/>
      <w:r>
        <w:rPr>
          <w:rFonts w:hint="eastAsia"/>
        </w:rPr>
        <w:t>及餐具</w:t>
      </w:r>
    </w:p>
    <w:p w:rsidR="00917AB2" w:rsidRDefault="00CD7981">
      <w:pPr>
        <w:pStyle w:val="af2"/>
      </w:pPr>
      <w:r>
        <w:rPr>
          <w:rFonts w:hint="eastAsia"/>
        </w:rPr>
        <w:t>商务宴请。宴会</w:t>
      </w:r>
      <w:proofErr w:type="gramStart"/>
      <w:r>
        <w:rPr>
          <w:rFonts w:hint="eastAsia"/>
        </w:rPr>
        <w:t>场地及桌席</w:t>
      </w:r>
      <w:proofErr w:type="gramEnd"/>
      <w:r>
        <w:rPr>
          <w:rFonts w:hint="eastAsia"/>
        </w:rPr>
        <w:t>的布置不宜使用鲜艳色调</w:t>
      </w:r>
      <w:proofErr w:type="gramStart"/>
      <w:r>
        <w:rPr>
          <w:rFonts w:hint="eastAsia"/>
        </w:rPr>
        <w:t>的布草装饰</w:t>
      </w:r>
      <w:proofErr w:type="gramEnd"/>
      <w:r>
        <w:rPr>
          <w:rFonts w:hint="eastAsia"/>
        </w:rPr>
        <w:t>及餐具</w:t>
      </w:r>
    </w:p>
    <w:p w:rsidR="00917AB2" w:rsidRDefault="00CD7981">
      <w:pPr>
        <w:pStyle w:val="affffffffb"/>
      </w:pPr>
      <w:r>
        <w:t>检查和确认宴会场所照明、空调、音响、显示屏等设施设备性能正常。</w:t>
      </w:r>
    </w:p>
    <w:p w:rsidR="00917AB2" w:rsidRDefault="00CD7981">
      <w:pPr>
        <w:pStyle w:val="affffffffb"/>
      </w:pPr>
      <w:r>
        <w:t>检查和确认宴会场地卫生清洁、空气清新、环境舒适。</w:t>
      </w:r>
    </w:p>
    <w:p w:rsidR="00917AB2" w:rsidRDefault="00CD7981">
      <w:pPr>
        <w:pStyle w:val="affd"/>
        <w:spacing w:before="156" w:after="156"/>
      </w:pPr>
      <w:bookmarkStart w:id="87" w:name="_Toc92727652"/>
      <w:bookmarkStart w:id="88" w:name="_Toc92727371"/>
      <w:bookmarkStart w:id="89" w:name="_Toc92727413"/>
      <w:r>
        <w:rPr>
          <w:rFonts w:hint="eastAsia"/>
        </w:rPr>
        <w:t>宴会物品配备</w:t>
      </w:r>
    </w:p>
    <w:p w:rsidR="00917AB2" w:rsidRDefault="00CD7981">
      <w:pPr>
        <w:pStyle w:val="affffffffb"/>
      </w:pPr>
      <w:bookmarkStart w:id="90" w:name="_Toc92727414"/>
      <w:bookmarkStart w:id="91" w:name="_Toc92727372"/>
      <w:bookmarkStart w:id="92" w:name="_Toc92727653"/>
      <w:bookmarkEnd w:id="87"/>
      <w:bookmarkEnd w:id="88"/>
      <w:bookmarkEnd w:id="89"/>
      <w:r>
        <w:rPr>
          <w:rFonts w:hint="eastAsia"/>
        </w:rPr>
        <w:t>应根据菜单，配备相应的菜肴盛器并确保完好。</w:t>
      </w:r>
      <w:bookmarkEnd w:id="90"/>
      <w:bookmarkEnd w:id="91"/>
      <w:bookmarkEnd w:id="92"/>
    </w:p>
    <w:p w:rsidR="00917AB2" w:rsidRDefault="00CD7981">
      <w:pPr>
        <w:pStyle w:val="affffffffb"/>
      </w:pPr>
      <w:r>
        <w:rPr>
          <w:rFonts w:hint="eastAsia"/>
        </w:rPr>
        <w:t>根据用餐形式准备餐具及布草。餐具应洁净、卫生、无污迹、无水迹、无破损，规格统一；</w:t>
      </w:r>
      <w:proofErr w:type="gramStart"/>
      <w:r>
        <w:rPr>
          <w:rFonts w:hint="eastAsia"/>
        </w:rPr>
        <w:t>布草应</w:t>
      </w:r>
      <w:proofErr w:type="gramEnd"/>
      <w:r>
        <w:rPr>
          <w:rFonts w:hint="eastAsia"/>
        </w:rPr>
        <w:t>无污迹、无破损、质地、花色、颜色统一。宴会摆台要求见附录</w:t>
      </w:r>
      <w:r>
        <w:rPr>
          <w:rFonts w:hint="eastAsia"/>
        </w:rPr>
        <w:t>B</w:t>
      </w:r>
      <w:r>
        <w:rPr>
          <w:rFonts w:hint="eastAsia"/>
        </w:rPr>
        <w:t>。</w:t>
      </w:r>
    </w:p>
    <w:p w:rsidR="00917AB2" w:rsidRDefault="00CD7981">
      <w:pPr>
        <w:pStyle w:val="affffffffb"/>
      </w:pPr>
      <w:r>
        <w:rPr>
          <w:rFonts w:hint="eastAsia"/>
        </w:rPr>
        <w:t>应推行分餐制；</w:t>
      </w:r>
      <w:proofErr w:type="gramStart"/>
      <w:r>
        <w:rPr>
          <w:rFonts w:hint="eastAsia"/>
        </w:rPr>
        <w:t>不</w:t>
      </w:r>
      <w:proofErr w:type="gramEnd"/>
      <w:r>
        <w:rPr>
          <w:rFonts w:hint="eastAsia"/>
        </w:rPr>
        <w:t>分餐时，每个餐位应配备具有识别度的公筷公勺，餐具摆放要求见图</w:t>
      </w:r>
      <w:r>
        <w:rPr>
          <w:rFonts w:hint="eastAsia"/>
        </w:rPr>
        <w:t>2</w:t>
      </w:r>
      <w:r>
        <w:rPr>
          <w:rFonts w:hint="eastAsia"/>
        </w:rPr>
        <w:t>。</w:t>
      </w:r>
    </w:p>
    <w:p w:rsidR="00917AB2" w:rsidRDefault="00CD7981">
      <w:pPr>
        <w:pStyle w:val="affffffffb"/>
        <w:numPr>
          <w:ilvl w:val="3"/>
          <w:numId w:val="0"/>
        </w:numPr>
        <w:jc w:val="center"/>
      </w:pPr>
      <w:r>
        <w:rPr>
          <w:rFonts w:hint="eastAsia"/>
          <w:noProof/>
        </w:rPr>
        <w:drawing>
          <wp:inline distT="0" distB="0" distL="114300" distR="114300">
            <wp:extent cx="2314575" cy="1539875"/>
            <wp:effectExtent l="0" t="0" r="0" b="3175"/>
            <wp:docPr id="5" name="图片 5" descr="722a17fe0672ffbb5137a6a076de7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722a17fe0672ffbb5137a6a076de7b0"/>
                    <pic:cNvPicPr>
                      <a:picLocks noChangeAspect="1"/>
                    </pic:cNvPicPr>
                  </pic:nvPicPr>
                  <pic:blipFill>
                    <a:blip r:embed="rId24"/>
                    <a:stretch>
                      <a:fillRect/>
                    </a:stretch>
                  </pic:blipFill>
                  <pic:spPr>
                    <a:xfrm>
                      <a:off x="0" y="0"/>
                      <a:ext cx="2314575" cy="1539875"/>
                    </a:xfrm>
                    <a:prstGeom prst="rect">
                      <a:avLst/>
                    </a:prstGeom>
                  </pic:spPr>
                </pic:pic>
              </a:graphicData>
            </a:graphic>
          </wp:inline>
        </w:drawing>
      </w:r>
    </w:p>
    <w:p w:rsidR="00917AB2" w:rsidRDefault="00CD7981">
      <w:pPr>
        <w:pStyle w:val="afd"/>
        <w:spacing w:before="156" w:after="156"/>
      </w:pPr>
      <w:r>
        <w:rPr>
          <w:rFonts w:hint="eastAsia"/>
        </w:rPr>
        <w:t>餐具摆放示意图</w:t>
      </w:r>
    </w:p>
    <w:p w:rsidR="00917AB2" w:rsidRDefault="00CD7981">
      <w:pPr>
        <w:pStyle w:val="affffffffb"/>
      </w:pPr>
      <w:r>
        <w:rPr>
          <w:rFonts w:hint="eastAsia"/>
        </w:rPr>
        <w:lastRenderedPageBreak/>
        <w:t>应根据预定的菜单要求准备调味品及酒水饮料。</w:t>
      </w:r>
    </w:p>
    <w:p w:rsidR="00917AB2" w:rsidRDefault="00CD7981">
      <w:pPr>
        <w:pStyle w:val="affffffffb"/>
      </w:pPr>
      <w:r>
        <w:rPr>
          <w:rFonts w:hint="eastAsia"/>
        </w:rPr>
        <w:t>应根据预定的菜单要求配备季节性菜肴用品用具。</w:t>
      </w:r>
    </w:p>
    <w:p w:rsidR="00917AB2" w:rsidRDefault="00CD7981">
      <w:pPr>
        <w:pStyle w:val="affffffffb"/>
      </w:pPr>
      <w:r>
        <w:rPr>
          <w:rFonts w:hint="eastAsia"/>
        </w:rPr>
        <w:t>应根据用餐形式和菜单要求准备备餐台物品，配备托盘、备用餐具、纸巾、开瓶器、白酒分酒壶、红酒醒酒器等。</w:t>
      </w:r>
    </w:p>
    <w:p w:rsidR="00917AB2" w:rsidRDefault="00CD7981">
      <w:pPr>
        <w:pStyle w:val="affd"/>
        <w:spacing w:before="156" w:after="156"/>
      </w:pPr>
      <w:bookmarkStart w:id="93" w:name="_Toc92727654"/>
      <w:bookmarkStart w:id="94" w:name="_Toc92727373"/>
      <w:bookmarkStart w:id="95" w:name="_Toc92727415"/>
      <w:r>
        <w:rPr>
          <w:rFonts w:hint="eastAsia"/>
        </w:rPr>
        <w:t>宴会服务人员培训</w:t>
      </w:r>
    </w:p>
    <w:p w:rsidR="00917AB2" w:rsidRDefault="00CD7981">
      <w:pPr>
        <w:pStyle w:val="affffffffb"/>
      </w:pPr>
      <w:r>
        <w:rPr>
          <w:rFonts w:hint="eastAsia"/>
        </w:rPr>
        <w:t>应对服务人员进行菜单培训，使服务人员简单了解菜肴名称、制作过程、典故等。</w:t>
      </w:r>
    </w:p>
    <w:p w:rsidR="00917AB2" w:rsidRDefault="00CD7981">
      <w:pPr>
        <w:pStyle w:val="affffffffb"/>
      </w:pPr>
      <w:r>
        <w:rPr>
          <w:rFonts w:hint="eastAsia"/>
        </w:rPr>
        <w:t>应对服务人员进行分工，明确服务程序及对象。</w:t>
      </w:r>
    </w:p>
    <w:p w:rsidR="00917AB2" w:rsidRDefault="00CD7981">
      <w:pPr>
        <w:pStyle w:val="affd"/>
        <w:spacing w:before="156" w:after="156"/>
      </w:pPr>
      <w:bookmarkStart w:id="96" w:name="_Toc92727416"/>
      <w:bookmarkStart w:id="97" w:name="_Toc92727655"/>
      <w:bookmarkStart w:id="98" w:name="_Toc92727984"/>
      <w:bookmarkStart w:id="99" w:name="_Toc92732507"/>
      <w:bookmarkStart w:id="100" w:name="_Toc92727374"/>
      <w:bookmarkEnd w:id="93"/>
      <w:bookmarkEnd w:id="94"/>
      <w:bookmarkEnd w:id="95"/>
      <w:r>
        <w:rPr>
          <w:rFonts w:hint="eastAsia"/>
        </w:rPr>
        <w:t>迎宾</w:t>
      </w:r>
      <w:bookmarkEnd w:id="96"/>
      <w:bookmarkEnd w:id="97"/>
      <w:bookmarkEnd w:id="98"/>
      <w:bookmarkEnd w:id="99"/>
      <w:bookmarkEnd w:id="100"/>
      <w:r>
        <w:rPr>
          <w:rFonts w:hint="eastAsia"/>
        </w:rPr>
        <w:t>服务</w:t>
      </w:r>
    </w:p>
    <w:p w:rsidR="00917AB2" w:rsidRDefault="00CD7981">
      <w:pPr>
        <w:pStyle w:val="affffffffb"/>
      </w:pPr>
      <w:r>
        <w:rPr>
          <w:rFonts w:hint="eastAsia"/>
        </w:rPr>
        <w:t>服务人员迎宾时，应熟知宾客相关信息，在开餐前</w:t>
      </w:r>
      <w:r>
        <w:rPr>
          <w:rFonts w:hint="eastAsia"/>
        </w:rPr>
        <w:t>30</w:t>
      </w:r>
      <w:r w:rsidR="00E4011F">
        <w:rPr>
          <w:rFonts w:hint="eastAsia"/>
        </w:rPr>
        <w:t xml:space="preserve"> </w:t>
      </w:r>
      <w:r>
        <w:rPr>
          <w:rFonts w:hint="eastAsia"/>
        </w:rPr>
        <w:t>min</w:t>
      </w:r>
      <w:r>
        <w:rPr>
          <w:rFonts w:hint="eastAsia"/>
        </w:rPr>
        <w:t>站立于餐厅入口处迎候，面带微笑，礼貌问好。</w:t>
      </w:r>
    </w:p>
    <w:p w:rsidR="00917AB2" w:rsidRDefault="00CD7981">
      <w:pPr>
        <w:pStyle w:val="affffffffb"/>
      </w:pPr>
      <w:r>
        <w:rPr>
          <w:rFonts w:hAnsi="宋体" w:cs="宋体" w:hint="eastAsia"/>
          <w:szCs w:val="21"/>
        </w:rPr>
        <w:t>应在宾客左前方</w:t>
      </w:r>
      <w:r>
        <w:rPr>
          <w:rFonts w:hAnsi="宋体" w:cs="宋体" w:hint="eastAsia"/>
          <w:szCs w:val="21"/>
        </w:rPr>
        <w:t>1.5 m</w:t>
      </w:r>
      <w:r>
        <w:rPr>
          <w:rFonts w:hAnsi="宋体" w:cs="宋体" w:hint="eastAsia"/>
          <w:szCs w:val="21"/>
        </w:rPr>
        <w:t>处，以手指引方向，引领宾客至指定厅堂，行进中保持关注。</w:t>
      </w:r>
    </w:p>
    <w:p w:rsidR="00917AB2" w:rsidRDefault="00CD7981">
      <w:pPr>
        <w:pStyle w:val="affffffffb"/>
      </w:pPr>
      <w:r>
        <w:rPr>
          <w:rFonts w:hint="eastAsia"/>
        </w:rPr>
        <w:t>应为</w:t>
      </w:r>
      <w:proofErr w:type="gramStart"/>
      <w:r>
        <w:rPr>
          <w:rFonts w:hint="eastAsia"/>
        </w:rPr>
        <w:t>宾客拉椅让座</w:t>
      </w:r>
      <w:proofErr w:type="gramEnd"/>
      <w:r>
        <w:rPr>
          <w:rFonts w:hint="eastAsia"/>
        </w:rPr>
        <w:t>，同时为宾客递上茶水，茶水</w:t>
      </w:r>
      <w:proofErr w:type="gramStart"/>
      <w:r>
        <w:rPr>
          <w:rFonts w:hint="eastAsia"/>
        </w:rPr>
        <w:t>应斟至</w:t>
      </w:r>
      <w:proofErr w:type="gramEnd"/>
      <w:r>
        <w:rPr>
          <w:rFonts w:hint="eastAsia"/>
        </w:rPr>
        <w:t>七分</w:t>
      </w:r>
      <w:r>
        <w:rPr>
          <w:rFonts w:hint="eastAsia"/>
        </w:rPr>
        <w:t>-</w:t>
      </w:r>
      <w:r>
        <w:rPr>
          <w:rFonts w:hint="eastAsia"/>
        </w:rPr>
        <w:t>八分满。递送茶水时，不应用手触摸杯口。</w:t>
      </w:r>
    </w:p>
    <w:p w:rsidR="00917AB2" w:rsidRDefault="00CD7981">
      <w:pPr>
        <w:pStyle w:val="affffffffb"/>
      </w:pPr>
      <w:r>
        <w:rPr>
          <w:rFonts w:hint="eastAsia"/>
        </w:rPr>
        <w:t>应为宾客展餐巾，并递送毛巾。</w:t>
      </w:r>
    </w:p>
    <w:p w:rsidR="00917AB2" w:rsidRDefault="00CD7981">
      <w:pPr>
        <w:pStyle w:val="affc"/>
        <w:spacing w:before="312" w:after="312"/>
      </w:pPr>
      <w:bookmarkStart w:id="101" w:name="_Toc92727660"/>
      <w:bookmarkStart w:id="102" w:name="_Toc180570597"/>
      <w:bookmarkStart w:id="103" w:name="_Toc92732509"/>
      <w:bookmarkStart w:id="104" w:name="_Toc92727421"/>
      <w:bookmarkStart w:id="105" w:name="_Toc92727379"/>
      <w:bookmarkStart w:id="106" w:name="_Toc92727986"/>
      <w:r>
        <w:rPr>
          <w:rFonts w:hint="eastAsia"/>
        </w:rPr>
        <w:t>餐中服务</w:t>
      </w:r>
      <w:bookmarkEnd w:id="101"/>
      <w:bookmarkEnd w:id="102"/>
      <w:bookmarkEnd w:id="103"/>
      <w:bookmarkEnd w:id="104"/>
      <w:bookmarkEnd w:id="105"/>
      <w:bookmarkEnd w:id="106"/>
    </w:p>
    <w:p w:rsidR="00917AB2" w:rsidRDefault="00CD7981">
      <w:pPr>
        <w:pStyle w:val="affffffff8"/>
      </w:pPr>
      <w:r>
        <w:rPr>
          <w:rFonts w:hint="eastAsia"/>
        </w:rPr>
        <w:t>开餐前</w:t>
      </w:r>
      <w:r>
        <w:rPr>
          <w:rFonts w:hint="eastAsia"/>
        </w:rPr>
        <w:t>10</w:t>
      </w:r>
      <w:r w:rsidR="00E4011F">
        <w:rPr>
          <w:rFonts w:hint="eastAsia"/>
        </w:rPr>
        <w:t xml:space="preserve"> </w:t>
      </w:r>
      <w:r>
        <w:rPr>
          <w:rFonts w:hint="eastAsia"/>
        </w:rPr>
        <w:t>min</w:t>
      </w:r>
      <w:r>
        <w:rPr>
          <w:rFonts w:hint="eastAsia"/>
        </w:rPr>
        <w:t>，应将冷盘按照荤素搭配、颜色搭配、造型高低搭配的原则摆放</w:t>
      </w:r>
      <w:r>
        <w:rPr>
          <w:rFonts w:hint="eastAsia"/>
        </w:rPr>
        <w:t>齐全。</w:t>
      </w:r>
    </w:p>
    <w:p w:rsidR="00917AB2" w:rsidRDefault="00CD7981">
      <w:pPr>
        <w:pStyle w:val="affffffff8"/>
      </w:pPr>
      <w:r>
        <w:rPr>
          <w:rFonts w:hint="eastAsia"/>
        </w:rPr>
        <w:t>根据宾客需求，</w:t>
      </w:r>
      <w:proofErr w:type="gramStart"/>
      <w:r>
        <w:rPr>
          <w:rFonts w:hint="eastAsia"/>
        </w:rPr>
        <w:t>斟倒酒水</w:t>
      </w:r>
      <w:proofErr w:type="gramEnd"/>
      <w:r>
        <w:rPr>
          <w:rFonts w:hint="eastAsia"/>
        </w:rPr>
        <w:t>和饮料，葡萄酒</w:t>
      </w:r>
      <w:proofErr w:type="gramStart"/>
      <w:r>
        <w:rPr>
          <w:rFonts w:hint="eastAsia"/>
        </w:rPr>
        <w:t>应斟至</w:t>
      </w:r>
      <w:proofErr w:type="gramEnd"/>
      <w:r>
        <w:rPr>
          <w:rFonts w:hint="eastAsia"/>
        </w:rPr>
        <w:t>酒杯</w:t>
      </w:r>
      <w:r>
        <w:rPr>
          <w:rFonts w:hint="eastAsia"/>
        </w:rPr>
        <w:t>1/3</w:t>
      </w:r>
      <w:r>
        <w:rPr>
          <w:rFonts w:hint="eastAsia"/>
        </w:rPr>
        <w:t>满、白酒</w:t>
      </w:r>
      <w:proofErr w:type="gramStart"/>
      <w:r>
        <w:rPr>
          <w:rFonts w:hint="eastAsia"/>
        </w:rPr>
        <w:t>应斟至</w:t>
      </w:r>
      <w:proofErr w:type="gramEnd"/>
      <w:r>
        <w:rPr>
          <w:rFonts w:hint="eastAsia"/>
        </w:rPr>
        <w:t>八成、斟酒时瓶口距杯口</w:t>
      </w:r>
      <w:r>
        <w:rPr>
          <w:rFonts w:hint="eastAsia"/>
        </w:rPr>
        <w:t>2cm</w:t>
      </w:r>
      <w:r>
        <w:rPr>
          <w:rFonts w:hint="eastAsia"/>
        </w:rPr>
        <w:t>。</w:t>
      </w:r>
    </w:p>
    <w:p w:rsidR="00917AB2" w:rsidRDefault="00CD7981">
      <w:pPr>
        <w:pStyle w:val="affffffff8"/>
      </w:pPr>
      <w:r>
        <w:rPr>
          <w:rFonts w:hint="eastAsia"/>
        </w:rPr>
        <w:t>上热菜前，与宴会主办人确认上菜桌数；征得宾客同意后即刻落单，通知按菜单顺序依次上菜。</w:t>
      </w:r>
    </w:p>
    <w:p w:rsidR="00917AB2" w:rsidRDefault="00CD7981">
      <w:pPr>
        <w:pStyle w:val="affffffff8"/>
      </w:pPr>
      <w:r>
        <w:rPr>
          <w:rFonts w:hint="eastAsia"/>
        </w:rPr>
        <w:t>服务人员</w:t>
      </w:r>
      <w:proofErr w:type="gramStart"/>
      <w:r>
        <w:rPr>
          <w:rFonts w:hint="eastAsia"/>
        </w:rPr>
        <w:t>应从副主人位</w:t>
      </w:r>
      <w:proofErr w:type="gramEnd"/>
      <w:r>
        <w:rPr>
          <w:rFonts w:hint="eastAsia"/>
        </w:rPr>
        <w:t>右侧上菜，将菜肴</w:t>
      </w:r>
      <w:proofErr w:type="gramStart"/>
      <w:r>
        <w:rPr>
          <w:rFonts w:hint="eastAsia"/>
        </w:rPr>
        <w:t>摆放于转面</w:t>
      </w:r>
      <w:proofErr w:type="gramEnd"/>
      <w:r>
        <w:rPr>
          <w:rFonts w:hint="eastAsia"/>
        </w:rPr>
        <w:t>转至主宾与</w:t>
      </w:r>
      <w:proofErr w:type="gramStart"/>
      <w:r>
        <w:rPr>
          <w:rFonts w:hint="eastAsia"/>
        </w:rPr>
        <w:t>主人位</w:t>
      </w:r>
      <w:proofErr w:type="gramEnd"/>
      <w:r>
        <w:rPr>
          <w:rFonts w:hint="eastAsia"/>
        </w:rPr>
        <w:t>之间后报菜名并介绍菜肴。如为分餐菜品，服务人员应从主宾位起按顺时针方向将分好的菜品呈送至宾客餐位。</w:t>
      </w:r>
    </w:p>
    <w:p w:rsidR="00917AB2" w:rsidRDefault="00CD7981">
      <w:pPr>
        <w:pStyle w:val="affffffff8"/>
      </w:pPr>
      <w:r>
        <w:rPr>
          <w:rFonts w:hint="eastAsia"/>
        </w:rPr>
        <w:t>上菜的间隔时间应根据宾客的要求和进餐速度灵活调整，避免出现空盘空台的情况。</w:t>
      </w:r>
    </w:p>
    <w:p w:rsidR="00917AB2" w:rsidRDefault="00CD7981">
      <w:pPr>
        <w:pStyle w:val="affffffff8"/>
      </w:pPr>
      <w:r>
        <w:rPr>
          <w:rFonts w:hint="eastAsia"/>
        </w:rPr>
        <w:t>摆菜的位置应适中，便于宾客夹菜。有造型的菜肴应将菜肴图案正面朝向主宾。每上一道菜，</w:t>
      </w:r>
      <w:r>
        <w:rPr>
          <w:rFonts w:hint="eastAsia"/>
        </w:rPr>
        <w:t>都应将桌上的菜肴进行一次位置调整，使菜肴对称均匀分布，保持台面整齐美观。</w:t>
      </w:r>
    </w:p>
    <w:p w:rsidR="00917AB2" w:rsidRDefault="00CD7981">
      <w:pPr>
        <w:pStyle w:val="affffffff8"/>
      </w:pPr>
      <w:r>
        <w:t>如有鱼、虾、蟹等菜肴，应适时为宾客更换骨碟；</w:t>
      </w:r>
      <w:r>
        <w:rPr>
          <w:rFonts w:hint="eastAsia"/>
        </w:rPr>
        <w:t>可配备洗手盅或</w:t>
      </w:r>
      <w:r>
        <w:t>更换毛巾</w:t>
      </w:r>
      <w:r>
        <w:rPr>
          <w:rFonts w:hint="eastAsia"/>
        </w:rPr>
        <w:t>。</w:t>
      </w:r>
    </w:p>
    <w:p w:rsidR="00917AB2" w:rsidRDefault="00CD7981">
      <w:pPr>
        <w:pStyle w:val="affffffff8"/>
      </w:pPr>
      <w:r>
        <w:rPr>
          <w:rFonts w:hint="eastAsia"/>
        </w:rPr>
        <w:t>当客人的酒水饮料剩</w:t>
      </w:r>
      <w:r>
        <w:rPr>
          <w:rFonts w:hint="eastAsia"/>
        </w:rPr>
        <w:t>1/3</w:t>
      </w:r>
      <w:r>
        <w:rPr>
          <w:rFonts w:hint="eastAsia"/>
        </w:rPr>
        <w:t>时，为宾客添加酒水或饮料。</w:t>
      </w:r>
    </w:p>
    <w:p w:rsidR="00917AB2" w:rsidRDefault="00CD7981">
      <w:pPr>
        <w:pStyle w:val="affffffff8"/>
      </w:pPr>
      <w:r>
        <w:rPr>
          <w:rFonts w:hint="eastAsia"/>
        </w:rPr>
        <w:t>在宾客用餐即将结束时上水果，并更换干净的骨碟（具体摆放要求见附录</w:t>
      </w:r>
      <w:r>
        <w:rPr>
          <w:rFonts w:hint="eastAsia"/>
        </w:rPr>
        <w:t>B</w:t>
      </w:r>
      <w:r>
        <w:rPr>
          <w:rFonts w:hint="eastAsia"/>
        </w:rPr>
        <w:t>）。</w:t>
      </w:r>
    </w:p>
    <w:p w:rsidR="00917AB2" w:rsidRDefault="00CD7981">
      <w:pPr>
        <w:pStyle w:val="affffffff8"/>
      </w:pPr>
      <w:r>
        <w:rPr>
          <w:rFonts w:hint="eastAsia"/>
        </w:rPr>
        <w:t>宴会结束时，应按照</w:t>
      </w:r>
      <w:r>
        <w:t>SB/T 11228</w:t>
      </w:r>
      <w:r w:rsidR="00E4011F">
        <w:rPr>
          <w:rFonts w:hint="eastAsia"/>
        </w:rPr>
        <w:t>—</w:t>
      </w:r>
      <w:r>
        <w:t>2021</w:t>
      </w:r>
      <w:r>
        <w:rPr>
          <w:rFonts w:hint="eastAsia"/>
        </w:rPr>
        <w:t>要求主动提示宾客，并提供打包服务。</w:t>
      </w:r>
    </w:p>
    <w:p w:rsidR="00917AB2" w:rsidRDefault="00CD7981">
      <w:pPr>
        <w:pStyle w:val="affffffff8"/>
      </w:pPr>
      <w:r>
        <w:rPr>
          <w:rFonts w:hint="eastAsia"/>
        </w:rPr>
        <w:t>服务人员应关注用餐情况，随时为宾客提供所需服务。</w:t>
      </w:r>
    </w:p>
    <w:p w:rsidR="00917AB2" w:rsidRDefault="00CD7981">
      <w:pPr>
        <w:pStyle w:val="affc"/>
        <w:spacing w:before="312" w:after="312"/>
      </w:pPr>
      <w:bookmarkStart w:id="107" w:name="_Toc180570598"/>
      <w:r>
        <w:rPr>
          <w:rFonts w:hint="eastAsia"/>
        </w:rPr>
        <w:t>结账</w:t>
      </w:r>
      <w:bookmarkEnd w:id="107"/>
    </w:p>
    <w:p w:rsidR="00917AB2" w:rsidRDefault="00CD7981">
      <w:pPr>
        <w:pStyle w:val="affffffff8"/>
      </w:pPr>
      <w:r>
        <w:rPr>
          <w:rFonts w:hint="eastAsia"/>
        </w:rPr>
        <w:t>服务人员仔细核对账单，应与实际消费相符，无疏漏、错误。</w:t>
      </w:r>
    </w:p>
    <w:p w:rsidR="00917AB2" w:rsidRDefault="00CD7981">
      <w:pPr>
        <w:pStyle w:val="affffffff8"/>
      </w:pPr>
      <w:r>
        <w:rPr>
          <w:rFonts w:hint="eastAsia"/>
        </w:rPr>
        <w:t>在宴会活动结束前与宴会主办人核对账单，确认无误后</w:t>
      </w:r>
      <w:r>
        <w:rPr>
          <w:rFonts w:hint="eastAsia"/>
        </w:rPr>
        <w:t>，根据不同结账方式提供相应的结账服务。</w:t>
      </w:r>
    </w:p>
    <w:p w:rsidR="00917AB2" w:rsidRDefault="00CD7981">
      <w:pPr>
        <w:pStyle w:val="affc"/>
        <w:spacing w:before="312" w:after="312"/>
      </w:pPr>
      <w:bookmarkStart w:id="108" w:name="_Toc92727988"/>
      <w:bookmarkStart w:id="109" w:name="_Toc92727663"/>
      <w:bookmarkStart w:id="110" w:name="_Toc92727382"/>
      <w:bookmarkStart w:id="111" w:name="_Toc92732511"/>
      <w:bookmarkStart w:id="112" w:name="_Toc92727424"/>
      <w:bookmarkStart w:id="113" w:name="_Toc180570599"/>
      <w:r>
        <w:rPr>
          <w:rFonts w:hint="eastAsia"/>
        </w:rPr>
        <w:t>送客</w:t>
      </w:r>
      <w:bookmarkEnd w:id="108"/>
      <w:bookmarkEnd w:id="109"/>
      <w:bookmarkEnd w:id="110"/>
      <w:bookmarkEnd w:id="111"/>
      <w:bookmarkEnd w:id="112"/>
      <w:bookmarkEnd w:id="113"/>
    </w:p>
    <w:p w:rsidR="00917AB2" w:rsidRDefault="00CD7981">
      <w:pPr>
        <w:pStyle w:val="affffffff8"/>
      </w:pPr>
      <w:proofErr w:type="gramStart"/>
      <w:r>
        <w:lastRenderedPageBreak/>
        <w:t>宾客</w:t>
      </w:r>
      <w:r>
        <w:rPr>
          <w:rFonts w:hint="eastAsia"/>
        </w:rPr>
        <w:t>离桌</w:t>
      </w:r>
      <w:r>
        <w:t>时</w:t>
      </w:r>
      <w:proofErr w:type="gramEnd"/>
      <w:r>
        <w:rPr>
          <w:rFonts w:hint="eastAsia"/>
        </w:rPr>
        <w:t>，</w:t>
      </w:r>
      <w:r>
        <w:t>应</w:t>
      </w:r>
      <w:r>
        <w:rPr>
          <w:rFonts w:hint="eastAsia"/>
        </w:rPr>
        <w:t>提醒</w:t>
      </w:r>
      <w:r>
        <w:t>宾客携带好随身物品</w:t>
      </w:r>
      <w:r>
        <w:rPr>
          <w:rFonts w:hint="eastAsia"/>
        </w:rPr>
        <w:t>，</w:t>
      </w:r>
      <w:r>
        <w:t>检查</w:t>
      </w:r>
      <w:r>
        <w:rPr>
          <w:rFonts w:hint="eastAsia"/>
        </w:rPr>
        <w:t>厅堂</w:t>
      </w:r>
      <w:r>
        <w:t>内是否有宾客遗留物品</w:t>
      </w:r>
      <w:r>
        <w:rPr>
          <w:rFonts w:hint="eastAsia"/>
        </w:rPr>
        <w:t>。</w:t>
      </w:r>
    </w:p>
    <w:p w:rsidR="00917AB2" w:rsidRDefault="00CD7981">
      <w:pPr>
        <w:pStyle w:val="affffffff8"/>
      </w:pPr>
      <w:r>
        <w:rPr>
          <w:rFonts w:hint="eastAsia"/>
        </w:rPr>
        <w:t>宾客离场时，服务人员应在宴会场地出口，向宾客微笑道别，礼貌送客。</w:t>
      </w:r>
    </w:p>
    <w:p w:rsidR="00917AB2" w:rsidRDefault="00CD7981">
      <w:pPr>
        <w:pStyle w:val="affc"/>
        <w:spacing w:before="312" w:after="312"/>
      </w:pPr>
      <w:bookmarkStart w:id="114" w:name="_Toc180570600"/>
      <w:r>
        <w:rPr>
          <w:rFonts w:hint="eastAsia"/>
        </w:rPr>
        <w:t>宴会收尾</w:t>
      </w:r>
      <w:bookmarkEnd w:id="114"/>
    </w:p>
    <w:p w:rsidR="00917AB2" w:rsidRDefault="00CD7981">
      <w:pPr>
        <w:pStyle w:val="affffffff8"/>
      </w:pPr>
      <w:r>
        <w:t>宾客离开后清台</w:t>
      </w:r>
      <w:r>
        <w:rPr>
          <w:rFonts w:hint="eastAsia"/>
        </w:rPr>
        <w:t>，</w:t>
      </w:r>
      <w:r>
        <w:t>若有遗留物品，</w:t>
      </w:r>
      <w:r>
        <w:rPr>
          <w:rFonts w:hint="eastAsia"/>
        </w:rPr>
        <w:t>应联系客人并做好客</w:t>
      </w:r>
      <w:proofErr w:type="gramStart"/>
      <w:r>
        <w:rPr>
          <w:rFonts w:hint="eastAsia"/>
        </w:rPr>
        <w:t>遗</w:t>
      </w:r>
      <w:proofErr w:type="gramEnd"/>
      <w:r>
        <w:rPr>
          <w:rFonts w:hint="eastAsia"/>
        </w:rPr>
        <w:t>保管工作</w:t>
      </w:r>
      <w:r>
        <w:t>。</w:t>
      </w:r>
    </w:p>
    <w:p w:rsidR="00917AB2" w:rsidRDefault="00CD7981">
      <w:pPr>
        <w:pStyle w:val="affffffff8"/>
      </w:pPr>
      <w:r>
        <w:rPr>
          <w:rFonts w:hint="eastAsia"/>
        </w:rPr>
        <w:t>清台应按餐巾、毛巾、玻璃器皿、瓷器、筷子顺序进行，不同类型的餐具应分类回收。</w:t>
      </w:r>
    </w:p>
    <w:p w:rsidR="00917AB2" w:rsidRDefault="00CD7981">
      <w:pPr>
        <w:pStyle w:val="affffffff8"/>
      </w:pPr>
      <w:r>
        <w:t>检查地面及台面上有无</w:t>
      </w:r>
      <w:r>
        <w:rPr>
          <w:rFonts w:hint="eastAsia"/>
        </w:rPr>
        <w:t>安全隐患</w:t>
      </w:r>
      <w:r>
        <w:t>，</w:t>
      </w:r>
      <w:r>
        <w:rPr>
          <w:rFonts w:hint="eastAsia"/>
        </w:rPr>
        <w:t>关闭设施设备。</w:t>
      </w:r>
    </w:p>
    <w:p w:rsidR="00917AB2" w:rsidRDefault="00CD7981">
      <w:pPr>
        <w:pStyle w:val="affc"/>
        <w:spacing w:before="312" w:after="312"/>
      </w:pPr>
      <w:bookmarkStart w:id="115" w:name="_Toc180570601"/>
      <w:r>
        <w:rPr>
          <w:rFonts w:hint="eastAsia"/>
        </w:rPr>
        <w:t>评价与改进</w:t>
      </w:r>
      <w:bookmarkEnd w:id="115"/>
    </w:p>
    <w:p w:rsidR="00917AB2" w:rsidRDefault="00CD7981">
      <w:pPr>
        <w:pStyle w:val="affffffff8"/>
      </w:pPr>
      <w:r>
        <w:rPr>
          <w:rFonts w:hint="eastAsia"/>
        </w:rPr>
        <w:t>建立宾客沟通交流机制，</w:t>
      </w:r>
      <w:r>
        <w:t>主动征询宾客用餐意见</w:t>
      </w:r>
      <w:r>
        <w:rPr>
          <w:rFonts w:hint="eastAsia"/>
        </w:rPr>
        <w:t>，做好线上及线下的宴会意见征询，宴会意见征询表见附录</w:t>
      </w:r>
      <w:r>
        <w:rPr>
          <w:rFonts w:hint="eastAsia"/>
        </w:rPr>
        <w:t>C</w:t>
      </w:r>
      <w:r>
        <w:rPr>
          <w:rFonts w:hint="eastAsia"/>
        </w:rPr>
        <w:t>。</w:t>
      </w:r>
    </w:p>
    <w:p w:rsidR="00917AB2" w:rsidRDefault="00CD7981">
      <w:pPr>
        <w:pStyle w:val="affffffff8"/>
      </w:pPr>
      <w:proofErr w:type="gramStart"/>
      <w:r>
        <w:rPr>
          <w:rFonts w:hint="eastAsia"/>
        </w:rPr>
        <w:t>宜建立</w:t>
      </w:r>
      <w:proofErr w:type="gramEnd"/>
      <w:r>
        <w:rPr>
          <w:rFonts w:hint="eastAsia"/>
        </w:rPr>
        <w:t>定期回访宾客机制，并做好回访记录。</w:t>
      </w:r>
    </w:p>
    <w:p w:rsidR="00917AB2" w:rsidRDefault="00CD7981">
      <w:pPr>
        <w:pStyle w:val="affffffff8"/>
      </w:pPr>
      <w:r>
        <w:rPr>
          <w:rFonts w:hint="eastAsia"/>
        </w:rPr>
        <w:t>应根据宾客评价的结果采集改进信息，对评价结果中的意见或建议进行有效性采纳，对有效信息的采纳作为改进的依据。</w:t>
      </w:r>
    </w:p>
    <w:p w:rsidR="00917AB2" w:rsidRDefault="00CD7981">
      <w:pPr>
        <w:pStyle w:val="affffffff8"/>
      </w:pPr>
      <w:r>
        <w:rPr>
          <w:rFonts w:hint="eastAsia"/>
        </w:rPr>
        <w:t>遇到服务投诉或纠纷，应按</w:t>
      </w:r>
      <w:r>
        <w:rPr>
          <w:rFonts w:hint="eastAsia"/>
        </w:rPr>
        <w:t>GB/T 17242</w:t>
      </w:r>
      <w:r>
        <w:rPr>
          <w:rFonts w:hint="eastAsia"/>
        </w:rPr>
        <w:t>的要求进行处理。</w:t>
      </w:r>
    </w:p>
    <w:p w:rsidR="00917AB2" w:rsidRDefault="00917AB2">
      <w:pPr>
        <w:pStyle w:val="affffffff8"/>
        <w:sectPr w:rsidR="00917AB2">
          <w:pgSz w:w="11906" w:h="16838"/>
          <w:pgMar w:top="2410" w:right="1134" w:bottom="1134" w:left="1134" w:header="1418" w:footer="1134" w:gutter="284"/>
          <w:pgNumType w:start="1"/>
          <w:cols w:space="425"/>
          <w:formProt w:val="0"/>
          <w:docGrid w:type="lines" w:linePitch="312"/>
        </w:sectPr>
      </w:pPr>
    </w:p>
    <w:p w:rsidR="00917AB2" w:rsidRDefault="00917AB2">
      <w:pPr>
        <w:pStyle w:val="af8"/>
      </w:pPr>
      <w:bookmarkStart w:id="116" w:name="BookMark5"/>
      <w:bookmarkEnd w:id="24"/>
    </w:p>
    <w:p w:rsidR="00917AB2" w:rsidRDefault="00917AB2">
      <w:pPr>
        <w:pStyle w:val="afe"/>
      </w:pPr>
    </w:p>
    <w:p w:rsidR="00917AB2" w:rsidRDefault="00CD7981">
      <w:pPr>
        <w:pStyle w:val="aff3"/>
        <w:spacing w:before="78" w:after="156"/>
      </w:pPr>
      <w:r>
        <w:br/>
      </w:r>
      <w:bookmarkStart w:id="117" w:name="_Toc180570602"/>
      <w:r>
        <w:rPr>
          <w:rFonts w:hint="eastAsia"/>
        </w:rPr>
        <w:t>（资料性）</w:t>
      </w:r>
      <w:r>
        <w:br/>
      </w:r>
      <w:r>
        <w:rPr>
          <w:rFonts w:hint="eastAsia"/>
        </w:rPr>
        <w:t>宴会预定</w:t>
      </w:r>
      <w:proofErr w:type="gramStart"/>
      <w:r>
        <w:rPr>
          <w:rFonts w:hint="eastAsia"/>
        </w:rPr>
        <w:t>客情表</w:t>
      </w:r>
      <w:bookmarkEnd w:id="117"/>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149"/>
        <w:gridCol w:w="1195"/>
        <w:gridCol w:w="1200"/>
        <w:gridCol w:w="68"/>
        <w:gridCol w:w="1131"/>
        <w:gridCol w:w="18"/>
        <w:gridCol w:w="1178"/>
        <w:gridCol w:w="1197"/>
        <w:gridCol w:w="1197"/>
      </w:tblGrid>
      <w:tr w:rsidR="00917AB2">
        <w:trPr>
          <w:trHeight w:hRule="exact" w:val="653"/>
        </w:trPr>
        <w:tc>
          <w:tcPr>
            <w:tcW w:w="1241" w:type="dxa"/>
            <w:vAlign w:val="center"/>
          </w:tcPr>
          <w:p w:rsidR="00917AB2" w:rsidRDefault="00CD7981">
            <w:pPr>
              <w:widowControl/>
              <w:autoSpaceDE w:val="0"/>
              <w:autoSpaceDN w:val="0"/>
              <w:jc w:val="center"/>
              <w:rPr>
                <w:rFonts w:ascii="宋体" w:hAnsi="Times New Roman"/>
                <w:kern w:val="0"/>
                <w:szCs w:val="20"/>
              </w:rPr>
            </w:pPr>
            <w:r>
              <w:rPr>
                <w:rFonts w:ascii="宋体" w:hAnsi="Times New Roman" w:hint="eastAsia"/>
                <w:kern w:val="0"/>
                <w:szCs w:val="20"/>
              </w:rPr>
              <w:t>预定编号</w:t>
            </w:r>
          </w:p>
        </w:tc>
        <w:tc>
          <w:tcPr>
            <w:tcW w:w="3544" w:type="dxa"/>
            <w:gridSpan w:val="3"/>
            <w:vAlign w:val="center"/>
          </w:tcPr>
          <w:p w:rsidR="00917AB2" w:rsidRDefault="00917AB2">
            <w:pPr>
              <w:widowControl/>
              <w:autoSpaceDE w:val="0"/>
              <w:autoSpaceDN w:val="0"/>
              <w:ind w:firstLineChars="200" w:firstLine="420"/>
              <w:jc w:val="center"/>
              <w:rPr>
                <w:rFonts w:ascii="宋体" w:hAnsi="Times New Roman"/>
                <w:kern w:val="0"/>
                <w:szCs w:val="20"/>
              </w:rPr>
            </w:pPr>
          </w:p>
        </w:tc>
        <w:tc>
          <w:tcPr>
            <w:tcW w:w="1199" w:type="dxa"/>
            <w:gridSpan w:val="2"/>
            <w:vAlign w:val="center"/>
          </w:tcPr>
          <w:p w:rsidR="00917AB2" w:rsidRDefault="00CD7981">
            <w:pPr>
              <w:widowControl/>
              <w:autoSpaceDE w:val="0"/>
              <w:autoSpaceDN w:val="0"/>
              <w:jc w:val="center"/>
              <w:rPr>
                <w:rFonts w:ascii="宋体" w:hAnsi="Times New Roman"/>
                <w:kern w:val="0"/>
                <w:szCs w:val="20"/>
              </w:rPr>
            </w:pPr>
            <w:r>
              <w:rPr>
                <w:rFonts w:ascii="宋体" w:hAnsi="Times New Roman" w:hint="eastAsia"/>
                <w:kern w:val="0"/>
                <w:szCs w:val="20"/>
              </w:rPr>
              <w:t>预定人</w:t>
            </w:r>
          </w:p>
        </w:tc>
        <w:tc>
          <w:tcPr>
            <w:tcW w:w="3590" w:type="dxa"/>
            <w:gridSpan w:val="4"/>
            <w:vAlign w:val="center"/>
          </w:tcPr>
          <w:p w:rsidR="00917AB2" w:rsidRDefault="00917AB2">
            <w:pPr>
              <w:widowControl/>
              <w:autoSpaceDE w:val="0"/>
              <w:autoSpaceDN w:val="0"/>
              <w:ind w:firstLineChars="200" w:firstLine="420"/>
              <w:jc w:val="center"/>
              <w:rPr>
                <w:rFonts w:ascii="宋体" w:hAnsi="Times New Roman"/>
                <w:kern w:val="0"/>
                <w:szCs w:val="20"/>
              </w:rPr>
            </w:pPr>
          </w:p>
        </w:tc>
      </w:tr>
      <w:tr w:rsidR="00917AB2">
        <w:trPr>
          <w:trHeight w:hRule="exact" w:val="705"/>
        </w:trPr>
        <w:tc>
          <w:tcPr>
            <w:tcW w:w="1241" w:type="dxa"/>
            <w:vAlign w:val="center"/>
          </w:tcPr>
          <w:p w:rsidR="00917AB2" w:rsidRDefault="00CD7981">
            <w:pPr>
              <w:widowControl/>
              <w:autoSpaceDE w:val="0"/>
              <w:autoSpaceDN w:val="0"/>
              <w:jc w:val="center"/>
              <w:rPr>
                <w:rFonts w:ascii="宋体" w:hAnsi="Times New Roman"/>
                <w:kern w:val="0"/>
                <w:szCs w:val="20"/>
              </w:rPr>
            </w:pPr>
            <w:r>
              <w:rPr>
                <w:rFonts w:ascii="宋体" w:hAnsi="Times New Roman" w:hint="eastAsia"/>
                <w:kern w:val="0"/>
                <w:szCs w:val="20"/>
              </w:rPr>
              <w:t>预定单位</w:t>
            </w:r>
          </w:p>
        </w:tc>
        <w:tc>
          <w:tcPr>
            <w:tcW w:w="3544" w:type="dxa"/>
            <w:gridSpan w:val="3"/>
            <w:vAlign w:val="center"/>
          </w:tcPr>
          <w:p w:rsidR="00917AB2" w:rsidRDefault="00917AB2">
            <w:pPr>
              <w:widowControl/>
              <w:autoSpaceDE w:val="0"/>
              <w:autoSpaceDN w:val="0"/>
              <w:ind w:firstLineChars="200" w:firstLine="420"/>
              <w:jc w:val="center"/>
              <w:rPr>
                <w:rFonts w:ascii="宋体" w:hAnsi="Times New Roman"/>
                <w:kern w:val="0"/>
                <w:szCs w:val="20"/>
              </w:rPr>
            </w:pPr>
          </w:p>
        </w:tc>
        <w:tc>
          <w:tcPr>
            <w:tcW w:w="1199" w:type="dxa"/>
            <w:gridSpan w:val="2"/>
            <w:vAlign w:val="center"/>
          </w:tcPr>
          <w:p w:rsidR="00917AB2" w:rsidRDefault="00CD7981">
            <w:pPr>
              <w:widowControl/>
              <w:autoSpaceDE w:val="0"/>
              <w:autoSpaceDN w:val="0"/>
              <w:jc w:val="center"/>
              <w:rPr>
                <w:rFonts w:ascii="宋体" w:hAnsi="Times New Roman"/>
                <w:kern w:val="0"/>
                <w:szCs w:val="20"/>
              </w:rPr>
            </w:pPr>
            <w:r>
              <w:rPr>
                <w:rFonts w:ascii="宋体" w:hAnsi="Times New Roman" w:hint="eastAsia"/>
                <w:kern w:val="0"/>
                <w:szCs w:val="20"/>
              </w:rPr>
              <w:t>联系方式</w:t>
            </w:r>
          </w:p>
        </w:tc>
        <w:tc>
          <w:tcPr>
            <w:tcW w:w="3590" w:type="dxa"/>
            <w:gridSpan w:val="4"/>
            <w:vAlign w:val="center"/>
          </w:tcPr>
          <w:p w:rsidR="00917AB2" w:rsidRDefault="00917AB2">
            <w:pPr>
              <w:widowControl/>
              <w:autoSpaceDE w:val="0"/>
              <w:autoSpaceDN w:val="0"/>
              <w:ind w:firstLineChars="200" w:firstLine="420"/>
              <w:jc w:val="center"/>
              <w:rPr>
                <w:rFonts w:ascii="宋体" w:hAnsi="Times New Roman"/>
                <w:kern w:val="0"/>
                <w:szCs w:val="20"/>
              </w:rPr>
            </w:pPr>
          </w:p>
        </w:tc>
      </w:tr>
      <w:tr w:rsidR="00917AB2">
        <w:trPr>
          <w:trHeight w:hRule="exact" w:val="701"/>
        </w:trPr>
        <w:tc>
          <w:tcPr>
            <w:tcW w:w="1241" w:type="dxa"/>
            <w:vAlign w:val="center"/>
          </w:tcPr>
          <w:p w:rsidR="00917AB2" w:rsidRDefault="00CD7981">
            <w:pPr>
              <w:widowControl/>
              <w:autoSpaceDE w:val="0"/>
              <w:autoSpaceDN w:val="0"/>
              <w:jc w:val="center"/>
              <w:rPr>
                <w:rFonts w:ascii="宋体" w:hAnsi="Times New Roman"/>
                <w:kern w:val="0"/>
                <w:szCs w:val="20"/>
              </w:rPr>
            </w:pPr>
            <w:r>
              <w:rPr>
                <w:rFonts w:ascii="宋体" w:hAnsi="Times New Roman" w:hint="eastAsia"/>
                <w:kern w:val="0"/>
                <w:szCs w:val="20"/>
              </w:rPr>
              <w:t>用餐时间</w:t>
            </w:r>
          </w:p>
        </w:tc>
        <w:tc>
          <w:tcPr>
            <w:tcW w:w="1149" w:type="dxa"/>
            <w:vAlign w:val="center"/>
          </w:tcPr>
          <w:p w:rsidR="00917AB2" w:rsidRDefault="00917AB2">
            <w:pPr>
              <w:widowControl/>
              <w:autoSpaceDE w:val="0"/>
              <w:autoSpaceDN w:val="0"/>
              <w:ind w:firstLineChars="200" w:firstLine="420"/>
              <w:jc w:val="center"/>
              <w:rPr>
                <w:rFonts w:ascii="宋体" w:hAnsi="Times New Roman"/>
                <w:kern w:val="0"/>
                <w:szCs w:val="20"/>
              </w:rPr>
            </w:pPr>
          </w:p>
        </w:tc>
        <w:tc>
          <w:tcPr>
            <w:tcW w:w="1195" w:type="dxa"/>
            <w:vAlign w:val="center"/>
          </w:tcPr>
          <w:p w:rsidR="00917AB2" w:rsidRDefault="00CD7981">
            <w:pPr>
              <w:widowControl/>
              <w:autoSpaceDE w:val="0"/>
              <w:autoSpaceDN w:val="0"/>
              <w:jc w:val="center"/>
              <w:rPr>
                <w:rFonts w:ascii="宋体" w:hAnsi="Times New Roman"/>
                <w:kern w:val="0"/>
                <w:szCs w:val="20"/>
              </w:rPr>
            </w:pPr>
            <w:r>
              <w:rPr>
                <w:rFonts w:ascii="宋体" w:hAnsi="Times New Roman" w:hint="eastAsia"/>
                <w:kern w:val="0"/>
                <w:szCs w:val="20"/>
              </w:rPr>
              <w:t>用餐地点</w:t>
            </w:r>
          </w:p>
        </w:tc>
        <w:tc>
          <w:tcPr>
            <w:tcW w:w="1200" w:type="dxa"/>
            <w:vAlign w:val="center"/>
          </w:tcPr>
          <w:p w:rsidR="00917AB2" w:rsidRDefault="00917AB2">
            <w:pPr>
              <w:widowControl/>
              <w:autoSpaceDE w:val="0"/>
              <w:autoSpaceDN w:val="0"/>
              <w:ind w:firstLineChars="200" w:firstLine="420"/>
              <w:jc w:val="center"/>
              <w:rPr>
                <w:rFonts w:ascii="宋体" w:hAnsi="Times New Roman"/>
                <w:kern w:val="0"/>
                <w:szCs w:val="20"/>
              </w:rPr>
            </w:pPr>
          </w:p>
        </w:tc>
        <w:tc>
          <w:tcPr>
            <w:tcW w:w="1199" w:type="dxa"/>
            <w:gridSpan w:val="2"/>
            <w:vAlign w:val="center"/>
          </w:tcPr>
          <w:p w:rsidR="00917AB2" w:rsidRDefault="00CD7981">
            <w:pPr>
              <w:widowControl/>
              <w:autoSpaceDE w:val="0"/>
              <w:autoSpaceDN w:val="0"/>
              <w:jc w:val="center"/>
              <w:rPr>
                <w:rFonts w:ascii="宋体" w:hAnsi="Times New Roman"/>
                <w:kern w:val="0"/>
                <w:szCs w:val="20"/>
              </w:rPr>
            </w:pPr>
            <w:r>
              <w:rPr>
                <w:rFonts w:ascii="宋体" w:hAnsi="Times New Roman" w:hint="eastAsia"/>
                <w:kern w:val="0"/>
                <w:szCs w:val="20"/>
              </w:rPr>
              <w:t>用餐标准</w:t>
            </w:r>
          </w:p>
        </w:tc>
        <w:tc>
          <w:tcPr>
            <w:tcW w:w="1196" w:type="dxa"/>
            <w:gridSpan w:val="2"/>
            <w:vAlign w:val="center"/>
          </w:tcPr>
          <w:p w:rsidR="00917AB2" w:rsidRDefault="00917AB2">
            <w:pPr>
              <w:widowControl/>
              <w:autoSpaceDE w:val="0"/>
              <w:autoSpaceDN w:val="0"/>
              <w:ind w:firstLineChars="200" w:firstLine="420"/>
              <w:jc w:val="center"/>
              <w:rPr>
                <w:rFonts w:ascii="宋体" w:hAnsi="Times New Roman"/>
                <w:kern w:val="0"/>
                <w:szCs w:val="20"/>
              </w:rPr>
            </w:pPr>
          </w:p>
        </w:tc>
        <w:tc>
          <w:tcPr>
            <w:tcW w:w="1197" w:type="dxa"/>
            <w:vAlign w:val="center"/>
          </w:tcPr>
          <w:p w:rsidR="00917AB2" w:rsidRDefault="00CD7981">
            <w:pPr>
              <w:widowControl/>
              <w:autoSpaceDE w:val="0"/>
              <w:autoSpaceDN w:val="0"/>
              <w:jc w:val="center"/>
              <w:rPr>
                <w:rFonts w:ascii="宋体" w:hAnsi="Times New Roman"/>
                <w:kern w:val="0"/>
                <w:szCs w:val="20"/>
              </w:rPr>
            </w:pPr>
            <w:r>
              <w:rPr>
                <w:rFonts w:ascii="宋体" w:hAnsi="Times New Roman" w:hint="eastAsia"/>
                <w:kern w:val="0"/>
                <w:szCs w:val="20"/>
              </w:rPr>
              <w:t>用餐人数</w:t>
            </w:r>
          </w:p>
        </w:tc>
        <w:tc>
          <w:tcPr>
            <w:tcW w:w="1197" w:type="dxa"/>
            <w:vAlign w:val="center"/>
          </w:tcPr>
          <w:p w:rsidR="00917AB2" w:rsidRDefault="00917AB2">
            <w:pPr>
              <w:widowControl/>
              <w:autoSpaceDE w:val="0"/>
              <w:autoSpaceDN w:val="0"/>
              <w:ind w:firstLineChars="200" w:firstLine="420"/>
              <w:jc w:val="center"/>
              <w:rPr>
                <w:rFonts w:ascii="宋体" w:hAnsi="Times New Roman"/>
                <w:kern w:val="0"/>
                <w:szCs w:val="20"/>
              </w:rPr>
            </w:pPr>
          </w:p>
        </w:tc>
      </w:tr>
      <w:tr w:rsidR="00917AB2">
        <w:trPr>
          <w:trHeight w:hRule="exact" w:val="698"/>
        </w:trPr>
        <w:tc>
          <w:tcPr>
            <w:tcW w:w="1241" w:type="dxa"/>
            <w:tcBorders>
              <w:bottom w:val="single" w:sz="4" w:space="0" w:color="auto"/>
            </w:tcBorders>
            <w:vAlign w:val="center"/>
          </w:tcPr>
          <w:p w:rsidR="00917AB2" w:rsidRDefault="00CD7981">
            <w:pPr>
              <w:widowControl/>
              <w:autoSpaceDE w:val="0"/>
              <w:autoSpaceDN w:val="0"/>
              <w:jc w:val="center"/>
              <w:rPr>
                <w:rFonts w:ascii="宋体" w:hAnsi="Times New Roman"/>
                <w:kern w:val="0"/>
                <w:szCs w:val="20"/>
              </w:rPr>
            </w:pPr>
            <w:r>
              <w:rPr>
                <w:rFonts w:ascii="宋体" w:hAnsi="Times New Roman" w:hint="eastAsia"/>
                <w:kern w:val="0"/>
                <w:szCs w:val="20"/>
              </w:rPr>
              <w:t>宴会类别</w:t>
            </w:r>
          </w:p>
        </w:tc>
        <w:tc>
          <w:tcPr>
            <w:tcW w:w="8333" w:type="dxa"/>
            <w:gridSpan w:val="9"/>
            <w:tcBorders>
              <w:bottom w:val="single" w:sz="4" w:space="0" w:color="auto"/>
            </w:tcBorders>
            <w:vAlign w:val="center"/>
          </w:tcPr>
          <w:p w:rsidR="00917AB2" w:rsidRDefault="00917AB2">
            <w:pPr>
              <w:widowControl/>
              <w:autoSpaceDE w:val="0"/>
              <w:autoSpaceDN w:val="0"/>
              <w:rPr>
                <w:rFonts w:ascii="宋体" w:hAnsi="Times New Roman"/>
                <w:kern w:val="0"/>
                <w:szCs w:val="20"/>
                <w:u w:val="single"/>
              </w:rPr>
            </w:pPr>
          </w:p>
        </w:tc>
      </w:tr>
      <w:tr w:rsidR="00917AB2">
        <w:trPr>
          <w:trHeight w:hRule="exact" w:val="1860"/>
        </w:trPr>
        <w:tc>
          <w:tcPr>
            <w:tcW w:w="1241" w:type="dxa"/>
            <w:tcBorders>
              <w:bottom w:val="single" w:sz="4" w:space="0" w:color="auto"/>
            </w:tcBorders>
            <w:vAlign w:val="center"/>
          </w:tcPr>
          <w:p w:rsidR="00917AB2" w:rsidRDefault="00CD7981">
            <w:pPr>
              <w:widowControl/>
              <w:autoSpaceDE w:val="0"/>
              <w:autoSpaceDN w:val="0"/>
              <w:jc w:val="center"/>
              <w:rPr>
                <w:rFonts w:ascii="宋体" w:hAnsi="Times New Roman"/>
                <w:kern w:val="0"/>
                <w:szCs w:val="20"/>
              </w:rPr>
            </w:pPr>
            <w:r>
              <w:rPr>
                <w:rFonts w:ascii="宋体" w:hAnsi="Times New Roman" w:hint="eastAsia"/>
                <w:kern w:val="0"/>
                <w:szCs w:val="20"/>
              </w:rPr>
              <w:t>宾客要求</w:t>
            </w:r>
          </w:p>
        </w:tc>
        <w:tc>
          <w:tcPr>
            <w:tcW w:w="8333" w:type="dxa"/>
            <w:gridSpan w:val="9"/>
            <w:tcBorders>
              <w:bottom w:val="single" w:sz="4" w:space="0" w:color="auto"/>
            </w:tcBorders>
            <w:vAlign w:val="center"/>
          </w:tcPr>
          <w:p w:rsidR="00917AB2" w:rsidRDefault="00CD7981">
            <w:pPr>
              <w:widowControl/>
              <w:autoSpaceDE w:val="0"/>
              <w:autoSpaceDN w:val="0"/>
              <w:jc w:val="left"/>
              <w:rPr>
                <w:rFonts w:ascii="宋体" w:hAnsi="Times New Roman"/>
                <w:kern w:val="0"/>
                <w:szCs w:val="20"/>
              </w:rPr>
            </w:pPr>
            <w:r>
              <w:rPr>
                <w:rFonts w:ascii="宋体" w:hAnsi="Times New Roman"/>
                <w:kern w:val="0"/>
                <w:szCs w:val="20"/>
              </w:rPr>
              <w:t>台型要求：</w:t>
            </w:r>
          </w:p>
          <w:p w:rsidR="00917AB2" w:rsidRDefault="00CD7981">
            <w:pPr>
              <w:widowControl/>
              <w:autoSpaceDE w:val="0"/>
              <w:autoSpaceDN w:val="0"/>
              <w:jc w:val="left"/>
              <w:rPr>
                <w:rFonts w:ascii="宋体" w:hAnsi="Times New Roman"/>
                <w:kern w:val="0"/>
                <w:szCs w:val="20"/>
              </w:rPr>
            </w:pPr>
            <w:r>
              <w:rPr>
                <w:rFonts w:ascii="宋体" w:hAnsi="Times New Roman" w:hint="eastAsia"/>
                <w:kern w:val="0"/>
                <w:szCs w:val="20"/>
              </w:rPr>
              <w:t>用餐方式：</w:t>
            </w:r>
          </w:p>
          <w:p w:rsidR="00917AB2" w:rsidRDefault="00CD7981">
            <w:pPr>
              <w:widowControl/>
              <w:jc w:val="left"/>
              <w:rPr>
                <w:rFonts w:ascii="宋体" w:hAnsi="Times New Roman"/>
                <w:kern w:val="0"/>
                <w:szCs w:val="20"/>
              </w:rPr>
            </w:pPr>
            <w:r>
              <w:rPr>
                <w:rFonts w:ascii="宋体" w:hAnsi="Times New Roman"/>
                <w:kern w:val="0"/>
                <w:szCs w:val="20"/>
              </w:rPr>
              <w:t>席卡及手卡信息：</w:t>
            </w:r>
          </w:p>
          <w:p w:rsidR="00917AB2" w:rsidRDefault="00CD7981">
            <w:pPr>
              <w:widowControl/>
              <w:autoSpaceDE w:val="0"/>
              <w:autoSpaceDN w:val="0"/>
              <w:jc w:val="left"/>
              <w:rPr>
                <w:rFonts w:ascii="宋体" w:hAnsi="Times New Roman"/>
                <w:kern w:val="0"/>
                <w:szCs w:val="20"/>
              </w:rPr>
            </w:pPr>
            <w:r>
              <w:rPr>
                <w:rFonts w:ascii="宋体" w:hAnsi="Times New Roman"/>
                <w:kern w:val="0"/>
                <w:szCs w:val="20"/>
              </w:rPr>
              <w:t>其他要求：</w:t>
            </w:r>
          </w:p>
          <w:p w:rsidR="00917AB2" w:rsidRDefault="00917AB2">
            <w:pPr>
              <w:widowControl/>
              <w:jc w:val="left"/>
              <w:rPr>
                <w:rFonts w:ascii="宋体" w:hAnsi="Times New Roman"/>
                <w:kern w:val="0"/>
                <w:szCs w:val="20"/>
              </w:rPr>
            </w:pPr>
          </w:p>
          <w:p w:rsidR="00917AB2" w:rsidRDefault="00917AB2">
            <w:pPr>
              <w:widowControl/>
              <w:jc w:val="left"/>
              <w:rPr>
                <w:rFonts w:ascii="宋体" w:hAnsi="Times New Roman"/>
                <w:kern w:val="0"/>
                <w:szCs w:val="20"/>
              </w:rPr>
            </w:pPr>
          </w:p>
          <w:p w:rsidR="00917AB2" w:rsidRDefault="00917AB2">
            <w:pPr>
              <w:widowControl/>
              <w:jc w:val="left"/>
              <w:rPr>
                <w:rFonts w:ascii="宋体" w:hAnsi="Times New Roman"/>
                <w:kern w:val="0"/>
                <w:szCs w:val="20"/>
              </w:rPr>
            </w:pPr>
          </w:p>
          <w:p w:rsidR="00917AB2" w:rsidRDefault="00917AB2">
            <w:pPr>
              <w:widowControl/>
              <w:autoSpaceDE w:val="0"/>
              <w:autoSpaceDN w:val="0"/>
              <w:jc w:val="left"/>
              <w:rPr>
                <w:rFonts w:ascii="宋体" w:hAnsi="Times New Roman"/>
                <w:kern w:val="0"/>
                <w:szCs w:val="20"/>
              </w:rPr>
            </w:pPr>
          </w:p>
        </w:tc>
      </w:tr>
      <w:tr w:rsidR="00917AB2">
        <w:trPr>
          <w:trHeight w:hRule="exact" w:val="719"/>
        </w:trPr>
        <w:tc>
          <w:tcPr>
            <w:tcW w:w="1241" w:type="dxa"/>
            <w:tcBorders>
              <w:top w:val="single" w:sz="4" w:space="0" w:color="auto"/>
              <w:left w:val="single" w:sz="4" w:space="0" w:color="auto"/>
              <w:bottom w:val="single" w:sz="4" w:space="0" w:color="auto"/>
              <w:right w:val="single" w:sz="4" w:space="0" w:color="auto"/>
            </w:tcBorders>
            <w:vAlign w:val="center"/>
          </w:tcPr>
          <w:p w:rsidR="00917AB2" w:rsidRDefault="00CD7981">
            <w:pPr>
              <w:widowControl/>
              <w:autoSpaceDE w:val="0"/>
              <w:autoSpaceDN w:val="0"/>
              <w:jc w:val="center"/>
              <w:rPr>
                <w:rFonts w:ascii="宋体" w:hAnsi="Times New Roman"/>
                <w:kern w:val="0"/>
                <w:szCs w:val="20"/>
              </w:rPr>
            </w:pPr>
            <w:r>
              <w:rPr>
                <w:rFonts w:ascii="宋体" w:hAnsi="Times New Roman" w:hint="eastAsia"/>
                <w:kern w:val="0"/>
                <w:szCs w:val="20"/>
              </w:rPr>
              <w:t>登记人员</w:t>
            </w:r>
          </w:p>
        </w:tc>
        <w:tc>
          <w:tcPr>
            <w:tcW w:w="3612" w:type="dxa"/>
            <w:gridSpan w:val="4"/>
            <w:tcBorders>
              <w:top w:val="single" w:sz="4" w:space="0" w:color="auto"/>
              <w:left w:val="single" w:sz="4" w:space="0" w:color="auto"/>
              <w:bottom w:val="single" w:sz="4" w:space="0" w:color="auto"/>
              <w:right w:val="single" w:sz="4" w:space="0" w:color="auto"/>
            </w:tcBorders>
            <w:vAlign w:val="center"/>
          </w:tcPr>
          <w:p w:rsidR="00917AB2" w:rsidRDefault="00917AB2">
            <w:pPr>
              <w:widowControl/>
              <w:autoSpaceDE w:val="0"/>
              <w:autoSpaceDN w:val="0"/>
              <w:ind w:firstLineChars="200" w:firstLine="420"/>
              <w:jc w:val="center"/>
              <w:rPr>
                <w:rFonts w:ascii="宋体" w:hAnsi="Times New Roman"/>
                <w:kern w:val="0"/>
                <w:szCs w:val="20"/>
              </w:rPr>
            </w:pPr>
          </w:p>
        </w:tc>
        <w:tc>
          <w:tcPr>
            <w:tcW w:w="1149" w:type="dxa"/>
            <w:gridSpan w:val="2"/>
            <w:tcBorders>
              <w:top w:val="single" w:sz="4" w:space="0" w:color="auto"/>
              <w:left w:val="single" w:sz="4" w:space="0" w:color="auto"/>
              <w:bottom w:val="single" w:sz="4" w:space="0" w:color="auto"/>
              <w:right w:val="single" w:sz="4" w:space="0" w:color="auto"/>
            </w:tcBorders>
            <w:vAlign w:val="center"/>
          </w:tcPr>
          <w:p w:rsidR="00917AB2" w:rsidRDefault="00CD7981">
            <w:pPr>
              <w:widowControl/>
              <w:autoSpaceDE w:val="0"/>
              <w:autoSpaceDN w:val="0"/>
              <w:rPr>
                <w:rFonts w:ascii="宋体" w:hAnsi="Times New Roman"/>
                <w:kern w:val="0"/>
                <w:szCs w:val="20"/>
              </w:rPr>
            </w:pPr>
            <w:r>
              <w:rPr>
                <w:rFonts w:ascii="宋体" w:hAnsi="Times New Roman" w:hint="eastAsia"/>
                <w:kern w:val="0"/>
                <w:szCs w:val="20"/>
              </w:rPr>
              <w:t>登记时间</w:t>
            </w:r>
          </w:p>
        </w:tc>
        <w:tc>
          <w:tcPr>
            <w:tcW w:w="3572" w:type="dxa"/>
            <w:gridSpan w:val="3"/>
            <w:tcBorders>
              <w:top w:val="single" w:sz="4" w:space="0" w:color="auto"/>
              <w:left w:val="single" w:sz="4" w:space="0" w:color="auto"/>
              <w:bottom w:val="single" w:sz="4" w:space="0" w:color="auto"/>
              <w:right w:val="single" w:sz="4" w:space="0" w:color="auto"/>
            </w:tcBorders>
            <w:vAlign w:val="center"/>
          </w:tcPr>
          <w:p w:rsidR="00917AB2" w:rsidRDefault="00917AB2">
            <w:pPr>
              <w:widowControl/>
              <w:autoSpaceDE w:val="0"/>
              <w:autoSpaceDN w:val="0"/>
              <w:ind w:firstLineChars="200" w:firstLine="420"/>
              <w:jc w:val="center"/>
              <w:rPr>
                <w:rFonts w:ascii="宋体" w:hAnsi="Times New Roman"/>
                <w:kern w:val="0"/>
                <w:szCs w:val="20"/>
              </w:rPr>
            </w:pPr>
          </w:p>
        </w:tc>
      </w:tr>
    </w:tbl>
    <w:p w:rsidR="00917AB2" w:rsidRDefault="00917AB2">
      <w:pPr>
        <w:pStyle w:val="afffff"/>
        <w:ind w:firstLine="420"/>
      </w:pPr>
    </w:p>
    <w:p w:rsidR="00917AB2" w:rsidRDefault="00CD7981">
      <w:pPr>
        <w:pStyle w:val="afffff"/>
        <w:ind w:firstLine="420"/>
        <w:sectPr w:rsidR="00917AB2">
          <w:pgSz w:w="11906" w:h="16838"/>
          <w:pgMar w:top="2410" w:right="1134" w:bottom="1134" w:left="1134" w:header="1418" w:footer="1134" w:gutter="284"/>
          <w:cols w:space="425"/>
          <w:formProt w:val="0"/>
          <w:docGrid w:type="lines" w:linePitch="312"/>
        </w:sectPr>
      </w:pPr>
      <w:r>
        <w:rPr>
          <w:rFonts w:hint="eastAsia"/>
        </w:rPr>
        <w:t>如使用预定软件系统，可参考设置相应栏目。</w:t>
      </w:r>
    </w:p>
    <w:p w:rsidR="00917AB2" w:rsidRDefault="00917AB2">
      <w:pPr>
        <w:pStyle w:val="af8"/>
      </w:pPr>
    </w:p>
    <w:p w:rsidR="00917AB2" w:rsidRDefault="00917AB2">
      <w:pPr>
        <w:pStyle w:val="afe"/>
      </w:pPr>
    </w:p>
    <w:p w:rsidR="00917AB2" w:rsidRDefault="00CD7981">
      <w:pPr>
        <w:pStyle w:val="aff3"/>
        <w:spacing w:before="78" w:after="156"/>
      </w:pPr>
      <w:r>
        <w:br/>
      </w:r>
      <w:bookmarkStart w:id="118" w:name="_Toc180570603"/>
      <w:r>
        <w:rPr>
          <w:rFonts w:hint="eastAsia"/>
        </w:rPr>
        <w:t>（资料性）</w:t>
      </w:r>
      <w:r>
        <w:br/>
      </w:r>
      <w:r>
        <w:rPr>
          <w:rFonts w:hint="eastAsia"/>
        </w:rPr>
        <w:t>宴会摆台要求</w:t>
      </w:r>
      <w:bookmarkEnd w:id="118"/>
    </w:p>
    <w:p w:rsidR="00917AB2" w:rsidRDefault="00CD7981">
      <w:pPr>
        <w:pStyle w:val="affffffffff2"/>
      </w:pPr>
      <w:r>
        <w:rPr>
          <w:rFonts w:hint="eastAsia"/>
        </w:rPr>
        <w:t>托盘：应</w:t>
      </w:r>
      <w:r>
        <w:t>左手托盘，右手摆餐具。物品摆放</w:t>
      </w:r>
      <w:r>
        <w:rPr>
          <w:rFonts w:hint="eastAsia"/>
        </w:rPr>
        <w:t>应</w:t>
      </w:r>
      <w:r>
        <w:t>合理、便捷、卫生。不</w:t>
      </w:r>
      <w:r>
        <w:rPr>
          <w:rFonts w:hint="eastAsia"/>
        </w:rPr>
        <w:t>应</w:t>
      </w:r>
      <w:r>
        <w:t>同时拿起两件及以上餐具，</w:t>
      </w:r>
      <w:r>
        <w:rPr>
          <w:rFonts w:hint="eastAsia"/>
        </w:rPr>
        <w:t>操作</w:t>
      </w:r>
      <w:r>
        <w:t>应平稳</w:t>
      </w:r>
      <w:r>
        <w:rPr>
          <w:rFonts w:hint="eastAsia"/>
        </w:rPr>
        <w:t>、</w:t>
      </w:r>
      <w:bookmarkStart w:id="119" w:name="_Toc92732518"/>
      <w:bookmarkStart w:id="120" w:name="_Toc92727389"/>
      <w:bookmarkStart w:id="121" w:name="_Toc92727995"/>
      <w:bookmarkStart w:id="122" w:name="_Toc92727431"/>
      <w:bookmarkStart w:id="123" w:name="_Toc92727670"/>
      <w:r>
        <w:t>协调</w:t>
      </w:r>
      <w:bookmarkEnd w:id="119"/>
      <w:bookmarkEnd w:id="120"/>
      <w:bookmarkEnd w:id="121"/>
      <w:bookmarkEnd w:id="122"/>
      <w:bookmarkEnd w:id="123"/>
      <w:r>
        <w:t>。</w:t>
      </w:r>
    </w:p>
    <w:p w:rsidR="00917AB2" w:rsidRDefault="00CD7981">
      <w:pPr>
        <w:pStyle w:val="affffffffff2"/>
      </w:pPr>
      <w:r>
        <w:t>台布：应站在</w:t>
      </w:r>
      <w:r>
        <w:rPr>
          <w:rFonts w:hint="eastAsia"/>
        </w:rPr>
        <w:t>合适位置</w:t>
      </w:r>
      <w:r>
        <w:t>操作，台布</w:t>
      </w:r>
      <w:proofErr w:type="gramStart"/>
      <w:r>
        <w:t>应中心</w:t>
      </w:r>
      <w:proofErr w:type="gramEnd"/>
      <w:r>
        <w:t>居中</w:t>
      </w:r>
      <w:r>
        <w:rPr>
          <w:rFonts w:hint="eastAsia"/>
        </w:rPr>
        <w:t>，</w:t>
      </w:r>
      <w:r>
        <w:t>正面朝上，下垂部分均等。</w:t>
      </w:r>
    </w:p>
    <w:p w:rsidR="00917AB2" w:rsidRDefault="00CD7981">
      <w:pPr>
        <w:pStyle w:val="affffffffff2"/>
      </w:pPr>
      <w:r>
        <w:t>转台、转盘：应居中，转动灵活，正面</w:t>
      </w:r>
      <w:r>
        <w:rPr>
          <w:rFonts w:hint="eastAsia"/>
        </w:rPr>
        <w:t>朝</w:t>
      </w:r>
      <w:r>
        <w:t>上。</w:t>
      </w:r>
    </w:p>
    <w:p w:rsidR="00917AB2" w:rsidRDefault="00CD7981">
      <w:pPr>
        <w:pStyle w:val="affffffffff2"/>
      </w:pPr>
      <w:r>
        <w:rPr>
          <w:rFonts w:hint="eastAsia"/>
        </w:rPr>
        <w:t>装饰物：按宴会主题摆放相应的装饰物，装饰物应</w:t>
      </w:r>
      <w:r>
        <w:t>居中。</w:t>
      </w:r>
    </w:p>
    <w:p w:rsidR="00917AB2" w:rsidRDefault="00CD7981">
      <w:pPr>
        <w:pStyle w:val="affffffffff2"/>
      </w:pPr>
      <w:r>
        <w:t>骨碟：应从主位开始顺时针摆放骨</w:t>
      </w:r>
      <w:r>
        <w:rPr>
          <w:rFonts w:hint="eastAsia"/>
        </w:rPr>
        <w:t>碟</w:t>
      </w:r>
      <w:r>
        <w:t>。每个</w:t>
      </w:r>
      <w:proofErr w:type="gramStart"/>
      <w:r>
        <w:t>骨</w:t>
      </w:r>
      <w:r>
        <w:rPr>
          <w:rFonts w:hint="eastAsia"/>
        </w:rPr>
        <w:t>碟</w:t>
      </w:r>
      <w:r>
        <w:t>应</w:t>
      </w:r>
      <w:proofErr w:type="gramEnd"/>
      <w:r>
        <w:t>距离桌边</w:t>
      </w:r>
      <w:r>
        <w:t>1</w:t>
      </w:r>
      <w:r>
        <w:rPr>
          <w:rFonts w:hint="eastAsia"/>
        </w:rPr>
        <w:t xml:space="preserve">.5 </w:t>
      </w:r>
      <w:r>
        <w:t>cm</w:t>
      </w:r>
      <w:r>
        <w:t>，间隔距离相等，相对的两个</w:t>
      </w:r>
      <w:proofErr w:type="gramStart"/>
      <w:r>
        <w:t>骨碟应</w:t>
      </w:r>
      <w:proofErr w:type="gramEnd"/>
      <w:r>
        <w:t>与台中心的</w:t>
      </w:r>
      <w:r>
        <w:rPr>
          <w:rFonts w:hint="eastAsia"/>
        </w:rPr>
        <w:t>装饰物</w:t>
      </w:r>
      <w:r>
        <w:t>成一线。</w:t>
      </w:r>
    </w:p>
    <w:p w:rsidR="00917AB2" w:rsidRDefault="00CD7981">
      <w:pPr>
        <w:pStyle w:val="affffffffff2"/>
      </w:pPr>
      <w:r>
        <w:t>口汤碗：</w:t>
      </w:r>
      <w:proofErr w:type="gramStart"/>
      <w:r>
        <w:t>位于骨碟左</w:t>
      </w:r>
      <w:r>
        <w:rPr>
          <w:rFonts w:hint="eastAsia"/>
        </w:rPr>
        <w:t>上</w:t>
      </w:r>
      <w:r>
        <w:t>方</w:t>
      </w:r>
      <w:proofErr w:type="gramEnd"/>
      <w:r>
        <w:rPr>
          <w:rFonts w:hint="eastAsia"/>
        </w:rPr>
        <w:t>，</w:t>
      </w:r>
      <w:proofErr w:type="gramStart"/>
      <w:r>
        <w:rPr>
          <w:rFonts w:hint="eastAsia"/>
        </w:rPr>
        <w:t>与骨碟间距</w:t>
      </w:r>
      <w:proofErr w:type="gramEnd"/>
      <w:r>
        <w:rPr>
          <w:rFonts w:hint="eastAsia"/>
        </w:rPr>
        <w:t>为</w:t>
      </w:r>
      <w:r>
        <w:t>1</w:t>
      </w:r>
      <w:r w:rsidR="00E4011F">
        <w:rPr>
          <w:rFonts w:hint="eastAsia"/>
        </w:rPr>
        <w:t xml:space="preserve"> </w:t>
      </w:r>
      <w:r>
        <w:t>cm</w:t>
      </w:r>
      <w:r>
        <w:t>。</w:t>
      </w:r>
    </w:p>
    <w:p w:rsidR="00917AB2" w:rsidRDefault="00CD7981">
      <w:pPr>
        <w:pStyle w:val="affffffffff2"/>
      </w:pPr>
      <w:r>
        <w:t>汤匙：正放于口汤碗中，汤匙</w:t>
      </w:r>
      <w:proofErr w:type="gramStart"/>
      <w:r>
        <w:t>柄</w:t>
      </w:r>
      <w:proofErr w:type="gramEnd"/>
      <w:r>
        <w:rPr>
          <w:rFonts w:hint="eastAsia"/>
        </w:rPr>
        <w:t>向</w:t>
      </w:r>
      <w:r>
        <w:t>左，凹面向上，</w:t>
      </w:r>
      <w:r>
        <w:rPr>
          <w:rFonts w:hint="eastAsia"/>
        </w:rPr>
        <w:t>桌面</w:t>
      </w:r>
      <w:r>
        <w:t>汤匙放置后</w:t>
      </w:r>
      <w:r>
        <w:rPr>
          <w:rFonts w:hint="eastAsia"/>
        </w:rPr>
        <w:t>应</w:t>
      </w:r>
      <w:r>
        <w:t>呈圆型。</w:t>
      </w:r>
    </w:p>
    <w:p w:rsidR="00917AB2" w:rsidRDefault="00CD7981">
      <w:pPr>
        <w:pStyle w:val="affffffffff2"/>
      </w:pPr>
      <w:proofErr w:type="gramStart"/>
      <w:r>
        <w:t>筷架</w:t>
      </w:r>
      <w:proofErr w:type="gramEnd"/>
      <w:r>
        <w:t>、筷子：</w:t>
      </w:r>
      <w:proofErr w:type="gramStart"/>
      <w:r>
        <w:t>筷架</w:t>
      </w:r>
      <w:proofErr w:type="gramEnd"/>
      <w:r>
        <w:t>与</w:t>
      </w:r>
      <w:proofErr w:type="gramStart"/>
      <w:r>
        <w:t>味碟成一</w:t>
      </w:r>
      <w:proofErr w:type="gramEnd"/>
      <w:r>
        <w:t>直线，</w:t>
      </w:r>
      <w:proofErr w:type="gramStart"/>
      <w:r>
        <w:t>距味碟</w:t>
      </w:r>
      <w:proofErr w:type="gramEnd"/>
      <w:r>
        <w:t>1cm</w:t>
      </w:r>
      <w:r>
        <w:t>。</w:t>
      </w:r>
      <w:proofErr w:type="gramStart"/>
      <w:r>
        <w:t>筷子搁于筷</w:t>
      </w:r>
      <w:proofErr w:type="gramEnd"/>
      <w:r>
        <w:t>架上，距桌边</w:t>
      </w:r>
      <w:r>
        <w:t>1.5</w:t>
      </w:r>
      <w:r w:rsidR="00E4011F">
        <w:rPr>
          <w:rFonts w:hint="eastAsia"/>
        </w:rPr>
        <w:t xml:space="preserve"> </w:t>
      </w:r>
      <w:r>
        <w:t xml:space="preserve">cm </w:t>
      </w:r>
      <w:r>
        <w:rPr>
          <w:rFonts w:hint="eastAsia"/>
        </w:rPr>
        <w:t>。</w:t>
      </w:r>
    </w:p>
    <w:p w:rsidR="00917AB2" w:rsidRDefault="00CD7981">
      <w:pPr>
        <w:pStyle w:val="affffffffff2"/>
      </w:pPr>
      <w:r>
        <w:t>牙签：放</w:t>
      </w:r>
      <w:r>
        <w:rPr>
          <w:rFonts w:hint="eastAsia"/>
        </w:rPr>
        <w:t>置</w:t>
      </w:r>
      <w:r>
        <w:t>于筷子</w:t>
      </w:r>
      <w:r>
        <w:rPr>
          <w:rFonts w:hint="eastAsia"/>
        </w:rPr>
        <w:t>右侧</w:t>
      </w:r>
      <w:r>
        <w:t>，距筷子</w:t>
      </w:r>
      <w:r>
        <w:t>1</w:t>
      </w:r>
      <w:r w:rsidR="00E4011F">
        <w:rPr>
          <w:rFonts w:hint="eastAsia"/>
        </w:rPr>
        <w:t xml:space="preserve"> </w:t>
      </w:r>
      <w:r>
        <w:t>cm</w:t>
      </w:r>
      <w:r>
        <w:rPr>
          <w:rFonts w:hint="eastAsia"/>
        </w:rPr>
        <w:t>。</w:t>
      </w:r>
    </w:p>
    <w:p w:rsidR="00917AB2" w:rsidRDefault="00CD7981">
      <w:pPr>
        <w:pStyle w:val="affffffffff2"/>
      </w:pPr>
      <w:r>
        <w:t>味碟：位于</w:t>
      </w:r>
      <w:proofErr w:type="gramStart"/>
      <w:r>
        <w:t>口</w:t>
      </w:r>
      <w:r>
        <w:rPr>
          <w:rFonts w:hint="eastAsia"/>
        </w:rPr>
        <w:t>筷架</w:t>
      </w:r>
      <w:r>
        <w:t>正</w:t>
      </w:r>
      <w:proofErr w:type="gramEnd"/>
      <w:r>
        <w:t>右侧，间距</w:t>
      </w:r>
      <w:r>
        <w:t>1</w:t>
      </w:r>
      <w:r w:rsidR="00E4011F">
        <w:rPr>
          <w:rFonts w:hint="eastAsia"/>
        </w:rPr>
        <w:t xml:space="preserve"> </w:t>
      </w:r>
      <w:r>
        <w:t>cm</w:t>
      </w:r>
      <w:r>
        <w:t>。</w:t>
      </w:r>
    </w:p>
    <w:p w:rsidR="00917AB2" w:rsidRDefault="00CD7981">
      <w:pPr>
        <w:pStyle w:val="affffffffff2"/>
      </w:pPr>
      <w:r>
        <w:t>毛巾碟：以主人右边，主宾左边位为例，依次平行摆放，底</w:t>
      </w:r>
      <w:proofErr w:type="gramStart"/>
      <w:r>
        <w:t>与骨碟齐平</w:t>
      </w:r>
      <w:proofErr w:type="gramEnd"/>
      <w:r>
        <w:rPr>
          <w:rFonts w:hint="eastAsia"/>
        </w:rPr>
        <w:t>，</w:t>
      </w:r>
      <w:r>
        <w:t>右边与筷子间距</w:t>
      </w:r>
      <w:r>
        <w:t>1.5</w:t>
      </w:r>
      <w:r w:rsidR="00E4011F">
        <w:rPr>
          <w:rFonts w:hint="eastAsia"/>
        </w:rPr>
        <w:t xml:space="preserve"> </w:t>
      </w:r>
      <w:r>
        <w:t>cm</w:t>
      </w:r>
      <w:r>
        <w:t>，左边与</w:t>
      </w:r>
      <w:proofErr w:type="gramStart"/>
      <w:r>
        <w:t>骨碟距</w:t>
      </w:r>
      <w:proofErr w:type="gramEnd"/>
      <w:r>
        <w:t>1.5</w:t>
      </w:r>
      <w:r w:rsidR="00E4011F">
        <w:rPr>
          <w:rFonts w:hint="eastAsia"/>
        </w:rPr>
        <w:t xml:space="preserve"> </w:t>
      </w:r>
      <w:r>
        <w:t>cm</w:t>
      </w:r>
      <w:r>
        <w:t>。</w:t>
      </w:r>
    </w:p>
    <w:p w:rsidR="00917AB2" w:rsidRDefault="00CD7981">
      <w:pPr>
        <w:pStyle w:val="affffffffff2"/>
      </w:pPr>
      <w:r>
        <w:rPr>
          <w:rFonts w:hint="eastAsia"/>
        </w:rPr>
        <w:t>杯具</w:t>
      </w:r>
      <w:r>
        <w:t>位置：</w:t>
      </w:r>
      <w:proofErr w:type="gramStart"/>
      <w:r>
        <w:rPr>
          <w:rFonts w:hint="eastAsia"/>
        </w:rPr>
        <w:t>各类杯具</w:t>
      </w:r>
      <w:proofErr w:type="gramEnd"/>
      <w:r>
        <w:rPr>
          <w:rFonts w:hint="eastAsia"/>
        </w:rPr>
        <w:t>间距相等，呈直线。</w:t>
      </w:r>
      <w:bookmarkStart w:id="124" w:name="_GoBack"/>
      <w:bookmarkEnd w:id="124"/>
    </w:p>
    <w:p w:rsidR="00917AB2" w:rsidRDefault="00CD7981">
      <w:pPr>
        <w:pStyle w:val="affffffffff2"/>
      </w:pPr>
      <w:proofErr w:type="gramStart"/>
      <w:r>
        <w:rPr>
          <w:rFonts w:hint="eastAsia"/>
        </w:rPr>
        <w:t>餐巾</w:t>
      </w:r>
      <w:r>
        <w:t>折放</w:t>
      </w:r>
      <w:r>
        <w:rPr>
          <w:rFonts w:hint="eastAsia"/>
        </w:rPr>
        <w:t>及</w:t>
      </w:r>
      <w:proofErr w:type="gramEnd"/>
      <w:r>
        <w:rPr>
          <w:rFonts w:hint="eastAsia"/>
        </w:rPr>
        <w:t>摆放要求如</w:t>
      </w:r>
      <w:r>
        <w:rPr>
          <w:rFonts w:hint="eastAsia"/>
        </w:rPr>
        <w:t>下：</w:t>
      </w:r>
    </w:p>
    <w:p w:rsidR="00917AB2" w:rsidRDefault="00CD7981">
      <w:pPr>
        <w:pStyle w:val="af5"/>
        <w:numPr>
          <w:ilvl w:val="0"/>
          <w:numId w:val="32"/>
        </w:numPr>
      </w:pPr>
      <w:r>
        <w:rPr>
          <w:rFonts w:hint="eastAsia"/>
        </w:rPr>
        <w:t>餐巾花式应将</w:t>
      </w:r>
      <w:proofErr w:type="gramStart"/>
      <w:r>
        <w:rPr>
          <w:rFonts w:hint="eastAsia"/>
        </w:rPr>
        <w:t>主人位</w:t>
      </w:r>
      <w:proofErr w:type="gramEnd"/>
      <w:r>
        <w:rPr>
          <w:rFonts w:hint="eastAsia"/>
        </w:rPr>
        <w:t>与其他宾客进行区分；</w:t>
      </w:r>
    </w:p>
    <w:p w:rsidR="00917AB2" w:rsidRDefault="00CD7981">
      <w:pPr>
        <w:pStyle w:val="af5"/>
      </w:pPr>
      <w:r>
        <w:rPr>
          <w:rFonts w:hint="eastAsia"/>
        </w:rPr>
        <w:t>捏</w:t>
      </w:r>
      <w:proofErr w:type="gramStart"/>
      <w:r>
        <w:rPr>
          <w:rFonts w:hint="eastAsia"/>
        </w:rPr>
        <w:t>摺</w:t>
      </w:r>
      <w:proofErr w:type="gramEnd"/>
      <w:r>
        <w:rPr>
          <w:rFonts w:hint="eastAsia"/>
        </w:rPr>
        <w:t>均匀，形象逼真，美观挺刮；</w:t>
      </w:r>
    </w:p>
    <w:p w:rsidR="00917AB2" w:rsidRDefault="00CD7981">
      <w:pPr>
        <w:pStyle w:val="af5"/>
      </w:pPr>
      <w:r>
        <w:rPr>
          <w:rFonts w:hint="eastAsia"/>
        </w:rPr>
        <w:t>操作规范、符合卫生要求，手不应碰杯口、不应用口咬，</w:t>
      </w:r>
      <w:proofErr w:type="gramStart"/>
      <w:r>
        <w:rPr>
          <w:rFonts w:hint="eastAsia"/>
        </w:rPr>
        <w:t>筷穿方式</w:t>
      </w:r>
      <w:proofErr w:type="gramEnd"/>
      <w:r>
        <w:rPr>
          <w:rFonts w:hint="eastAsia"/>
        </w:rPr>
        <w:t>等</w:t>
      </w:r>
      <w:r>
        <w:t>。</w:t>
      </w:r>
    </w:p>
    <w:p w:rsidR="00917AB2" w:rsidRDefault="00CD7981">
      <w:pPr>
        <w:pStyle w:val="affffffffff2"/>
      </w:pPr>
      <w:r>
        <w:t>菜单：</w:t>
      </w:r>
      <w:r>
        <w:rPr>
          <w:rFonts w:hint="eastAsia"/>
        </w:rPr>
        <w:t>摆放</w:t>
      </w:r>
      <w:r>
        <w:t>两份，分别</w:t>
      </w:r>
      <w:r>
        <w:rPr>
          <w:rFonts w:hint="eastAsia"/>
        </w:rPr>
        <w:t>置于</w:t>
      </w:r>
      <w:proofErr w:type="gramStart"/>
      <w:r>
        <w:t>主人位</w:t>
      </w:r>
      <w:proofErr w:type="gramEnd"/>
      <w:r>
        <w:t>和副主位</w:t>
      </w:r>
      <w:r>
        <w:rPr>
          <w:rFonts w:hint="eastAsia"/>
        </w:rPr>
        <w:t>左</w:t>
      </w:r>
      <w:r>
        <w:t>侧。</w:t>
      </w:r>
    </w:p>
    <w:p w:rsidR="00917AB2" w:rsidRDefault="00CD7981">
      <w:pPr>
        <w:pStyle w:val="affffffffff2"/>
      </w:pPr>
      <w:r>
        <w:rPr>
          <w:rFonts w:hint="eastAsia"/>
        </w:rPr>
        <w:t>餐</w:t>
      </w:r>
      <w:r>
        <w:t>椅：</w:t>
      </w:r>
      <w:r>
        <w:rPr>
          <w:rFonts w:hint="eastAsia"/>
        </w:rPr>
        <w:t>餐椅</w:t>
      </w:r>
      <w:proofErr w:type="gramStart"/>
      <w:r>
        <w:rPr>
          <w:rFonts w:hint="eastAsia"/>
        </w:rPr>
        <w:t>与骨碟对应</w:t>
      </w:r>
      <w:proofErr w:type="gramEnd"/>
      <w:r>
        <w:rPr>
          <w:rFonts w:hint="eastAsia"/>
        </w:rPr>
        <w:t>摆放，与桌边间距一致。</w:t>
      </w:r>
    </w:p>
    <w:p w:rsidR="00917AB2" w:rsidRDefault="00CD7981">
      <w:pPr>
        <w:pStyle w:val="affffffffff2"/>
      </w:pPr>
      <w:r>
        <w:t>操作应轻</w:t>
      </w:r>
      <w:r>
        <w:rPr>
          <w:rFonts w:hint="eastAsia"/>
        </w:rPr>
        <w:t>拿轻放，</w:t>
      </w:r>
      <w:r>
        <w:t>盘碗应拿边、汤匙应拿柄，水杯应拿外壁底部，红酒杯、白酒杯应拿细柄处</w:t>
      </w:r>
      <w:r>
        <w:rPr>
          <w:rFonts w:hint="eastAsia"/>
        </w:rPr>
        <w:t>。</w:t>
      </w:r>
    </w:p>
    <w:p w:rsidR="00917AB2" w:rsidRDefault="00CD7981">
      <w:pPr>
        <w:pStyle w:val="affffffffff2"/>
        <w:sectPr w:rsidR="00917AB2">
          <w:pgSz w:w="11906" w:h="16838"/>
          <w:pgMar w:top="2410" w:right="1134" w:bottom="1134" w:left="1134" w:header="1418" w:footer="1134" w:gutter="284"/>
          <w:cols w:space="425"/>
          <w:formProt w:val="0"/>
          <w:docGrid w:type="lines" w:linePitch="312"/>
        </w:sectPr>
      </w:pPr>
      <w:r>
        <w:t>整体布局：</w:t>
      </w:r>
      <w:r>
        <w:rPr>
          <w:rFonts w:hint="eastAsia"/>
        </w:rPr>
        <w:t>席面色彩协调、美观和谐，物品实用；整体操作规范、卫生，动作优美，无不良操作习惯，动作无明显餐具碰撞声</w:t>
      </w:r>
      <w:r>
        <w:t>。</w:t>
      </w:r>
    </w:p>
    <w:p w:rsidR="00917AB2" w:rsidRDefault="00917AB2">
      <w:pPr>
        <w:pStyle w:val="af8"/>
      </w:pPr>
    </w:p>
    <w:p w:rsidR="00917AB2" w:rsidRDefault="00917AB2">
      <w:pPr>
        <w:pStyle w:val="afe"/>
      </w:pPr>
    </w:p>
    <w:p w:rsidR="00917AB2" w:rsidRDefault="00CD7981">
      <w:pPr>
        <w:pStyle w:val="aff3"/>
        <w:spacing w:before="78" w:after="156"/>
      </w:pPr>
      <w:r>
        <w:br/>
      </w:r>
      <w:bookmarkStart w:id="125" w:name="_Toc180570604"/>
      <w:r>
        <w:rPr>
          <w:rFonts w:hint="eastAsia"/>
        </w:rPr>
        <w:t>（资料性）</w:t>
      </w:r>
      <w:r>
        <w:br/>
      </w:r>
      <w:r>
        <w:rPr>
          <w:rFonts w:hint="eastAsia"/>
        </w:rPr>
        <w:t>宴会意见征询表</w:t>
      </w:r>
      <w:bookmarkEnd w:id="125"/>
    </w:p>
    <w:p w:rsidR="00917AB2" w:rsidRDefault="00CD7981">
      <w:pPr>
        <w:widowControl/>
        <w:wordWrap w:val="0"/>
        <w:autoSpaceDE w:val="0"/>
        <w:autoSpaceDN w:val="0"/>
        <w:ind w:right="210" w:firstLineChars="200" w:firstLine="420"/>
        <w:jc w:val="right"/>
        <w:rPr>
          <w:rFonts w:ascii="宋体" w:hAnsi="Times New Roman"/>
          <w:kern w:val="0"/>
          <w:szCs w:val="20"/>
          <w:u w:val="single"/>
        </w:rPr>
      </w:pPr>
      <w:r>
        <w:rPr>
          <w:rFonts w:ascii="宋体" w:hAnsi="Times New Roman" w:hint="eastAsia"/>
          <w:kern w:val="0"/>
          <w:szCs w:val="20"/>
        </w:rPr>
        <w:t>服务员</w:t>
      </w:r>
    </w:p>
    <w:tbl>
      <w:tblPr>
        <w:tblpPr w:leftFromText="180" w:rightFromText="180" w:vertAnchor="text" w:horzAnchor="margin" w:tblpXSpec="center" w:tblpY="19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5"/>
        <w:gridCol w:w="2533"/>
        <w:gridCol w:w="1670"/>
        <w:gridCol w:w="1450"/>
        <w:gridCol w:w="1304"/>
        <w:gridCol w:w="1159"/>
      </w:tblGrid>
      <w:tr w:rsidR="00917AB2">
        <w:trPr>
          <w:trHeight w:hRule="exact" w:val="492"/>
        </w:trPr>
        <w:tc>
          <w:tcPr>
            <w:tcW w:w="1125" w:type="dxa"/>
            <w:vMerge w:val="restart"/>
            <w:vAlign w:val="center"/>
          </w:tcPr>
          <w:p w:rsidR="00917AB2" w:rsidRDefault="00CD7981">
            <w:pPr>
              <w:widowControl/>
              <w:autoSpaceDE w:val="0"/>
              <w:autoSpaceDN w:val="0"/>
              <w:jc w:val="center"/>
              <w:rPr>
                <w:rFonts w:ascii="宋体" w:hAnsi="Times New Roman"/>
                <w:kern w:val="0"/>
                <w:szCs w:val="20"/>
              </w:rPr>
            </w:pPr>
            <w:r>
              <w:rPr>
                <w:rFonts w:ascii="宋体" w:hAnsi="Times New Roman" w:hint="eastAsia"/>
                <w:kern w:val="0"/>
                <w:szCs w:val="20"/>
              </w:rPr>
              <w:t>宴请单位</w:t>
            </w:r>
          </w:p>
        </w:tc>
        <w:tc>
          <w:tcPr>
            <w:tcW w:w="2533" w:type="dxa"/>
            <w:vMerge w:val="restart"/>
            <w:vAlign w:val="center"/>
          </w:tcPr>
          <w:p w:rsidR="00917AB2" w:rsidRDefault="00917AB2">
            <w:pPr>
              <w:widowControl/>
              <w:autoSpaceDE w:val="0"/>
              <w:autoSpaceDN w:val="0"/>
              <w:jc w:val="center"/>
              <w:rPr>
                <w:rFonts w:ascii="宋体" w:hAnsi="Times New Roman"/>
                <w:kern w:val="0"/>
                <w:szCs w:val="20"/>
              </w:rPr>
            </w:pPr>
          </w:p>
        </w:tc>
        <w:tc>
          <w:tcPr>
            <w:tcW w:w="1670" w:type="dxa"/>
            <w:vAlign w:val="center"/>
          </w:tcPr>
          <w:p w:rsidR="00917AB2" w:rsidRDefault="00CD7981">
            <w:pPr>
              <w:widowControl/>
              <w:autoSpaceDE w:val="0"/>
              <w:autoSpaceDN w:val="0"/>
              <w:jc w:val="center"/>
              <w:rPr>
                <w:rFonts w:ascii="宋体" w:hAnsi="Times New Roman"/>
                <w:kern w:val="0"/>
                <w:szCs w:val="20"/>
              </w:rPr>
            </w:pPr>
            <w:r>
              <w:rPr>
                <w:rFonts w:ascii="宋体" w:hAnsi="Times New Roman" w:hint="eastAsia"/>
                <w:kern w:val="0"/>
                <w:szCs w:val="20"/>
              </w:rPr>
              <w:t>时</w:t>
            </w:r>
            <w:r>
              <w:rPr>
                <w:rFonts w:ascii="宋体" w:hAnsi="Times New Roman" w:hint="eastAsia"/>
                <w:kern w:val="0"/>
                <w:szCs w:val="20"/>
              </w:rPr>
              <w:t xml:space="preserve"> </w:t>
            </w:r>
            <w:r>
              <w:rPr>
                <w:rFonts w:ascii="宋体" w:hAnsi="Times New Roman" w:hint="eastAsia"/>
                <w:kern w:val="0"/>
                <w:szCs w:val="20"/>
              </w:rPr>
              <w:t>间</w:t>
            </w:r>
          </w:p>
        </w:tc>
        <w:tc>
          <w:tcPr>
            <w:tcW w:w="3913" w:type="dxa"/>
            <w:gridSpan w:val="3"/>
            <w:vAlign w:val="center"/>
          </w:tcPr>
          <w:p w:rsidR="00917AB2" w:rsidRDefault="00917AB2">
            <w:pPr>
              <w:widowControl/>
              <w:autoSpaceDE w:val="0"/>
              <w:autoSpaceDN w:val="0"/>
              <w:jc w:val="center"/>
              <w:rPr>
                <w:rFonts w:ascii="宋体" w:hAnsi="Times New Roman"/>
                <w:kern w:val="0"/>
                <w:szCs w:val="20"/>
              </w:rPr>
            </w:pPr>
          </w:p>
        </w:tc>
      </w:tr>
      <w:tr w:rsidR="00917AB2">
        <w:trPr>
          <w:trHeight w:hRule="exact" w:val="492"/>
        </w:trPr>
        <w:tc>
          <w:tcPr>
            <w:tcW w:w="1125" w:type="dxa"/>
            <w:vMerge/>
            <w:vAlign w:val="center"/>
          </w:tcPr>
          <w:p w:rsidR="00917AB2" w:rsidRDefault="00917AB2">
            <w:pPr>
              <w:widowControl/>
              <w:autoSpaceDE w:val="0"/>
              <w:autoSpaceDN w:val="0"/>
              <w:jc w:val="center"/>
              <w:rPr>
                <w:rFonts w:ascii="宋体" w:hAnsi="Times New Roman"/>
                <w:kern w:val="0"/>
                <w:szCs w:val="20"/>
              </w:rPr>
            </w:pPr>
          </w:p>
        </w:tc>
        <w:tc>
          <w:tcPr>
            <w:tcW w:w="2533" w:type="dxa"/>
            <w:vMerge/>
            <w:vAlign w:val="center"/>
          </w:tcPr>
          <w:p w:rsidR="00917AB2" w:rsidRDefault="00917AB2">
            <w:pPr>
              <w:widowControl/>
              <w:autoSpaceDE w:val="0"/>
              <w:autoSpaceDN w:val="0"/>
              <w:jc w:val="center"/>
              <w:rPr>
                <w:rFonts w:ascii="宋体" w:hAnsi="Times New Roman"/>
                <w:kern w:val="0"/>
                <w:szCs w:val="20"/>
              </w:rPr>
            </w:pPr>
          </w:p>
        </w:tc>
        <w:tc>
          <w:tcPr>
            <w:tcW w:w="1670" w:type="dxa"/>
            <w:vAlign w:val="center"/>
          </w:tcPr>
          <w:p w:rsidR="00917AB2" w:rsidRDefault="00CD7981">
            <w:pPr>
              <w:widowControl/>
              <w:autoSpaceDE w:val="0"/>
              <w:autoSpaceDN w:val="0"/>
              <w:jc w:val="center"/>
              <w:rPr>
                <w:rFonts w:ascii="宋体" w:hAnsi="Times New Roman"/>
                <w:kern w:val="0"/>
                <w:szCs w:val="20"/>
              </w:rPr>
            </w:pPr>
            <w:r>
              <w:rPr>
                <w:rFonts w:ascii="宋体" w:hAnsi="Times New Roman" w:hint="eastAsia"/>
                <w:kern w:val="0"/>
                <w:szCs w:val="20"/>
              </w:rPr>
              <w:t>餐</w:t>
            </w:r>
            <w:r>
              <w:rPr>
                <w:rFonts w:ascii="宋体" w:hAnsi="Times New Roman" w:hint="eastAsia"/>
                <w:kern w:val="0"/>
                <w:szCs w:val="20"/>
              </w:rPr>
              <w:t xml:space="preserve"> </w:t>
            </w:r>
            <w:r>
              <w:rPr>
                <w:rFonts w:ascii="宋体" w:hAnsi="Times New Roman" w:hint="eastAsia"/>
                <w:kern w:val="0"/>
                <w:szCs w:val="20"/>
              </w:rPr>
              <w:t>厅</w:t>
            </w:r>
          </w:p>
        </w:tc>
        <w:tc>
          <w:tcPr>
            <w:tcW w:w="3913" w:type="dxa"/>
            <w:gridSpan w:val="3"/>
            <w:vAlign w:val="center"/>
          </w:tcPr>
          <w:p w:rsidR="00917AB2" w:rsidRDefault="00917AB2">
            <w:pPr>
              <w:widowControl/>
              <w:autoSpaceDE w:val="0"/>
              <w:autoSpaceDN w:val="0"/>
              <w:jc w:val="center"/>
              <w:rPr>
                <w:rFonts w:ascii="宋体" w:hAnsi="Times New Roman"/>
                <w:kern w:val="0"/>
                <w:szCs w:val="20"/>
              </w:rPr>
            </w:pPr>
          </w:p>
        </w:tc>
      </w:tr>
      <w:tr w:rsidR="00917AB2">
        <w:trPr>
          <w:trHeight w:hRule="exact" w:val="492"/>
        </w:trPr>
        <w:tc>
          <w:tcPr>
            <w:tcW w:w="1125" w:type="dxa"/>
            <w:vAlign w:val="center"/>
          </w:tcPr>
          <w:p w:rsidR="00917AB2" w:rsidRDefault="00CD7981">
            <w:pPr>
              <w:widowControl/>
              <w:autoSpaceDE w:val="0"/>
              <w:autoSpaceDN w:val="0"/>
              <w:jc w:val="center"/>
              <w:rPr>
                <w:rFonts w:ascii="宋体" w:hAnsi="Times New Roman"/>
                <w:kern w:val="0"/>
                <w:szCs w:val="20"/>
              </w:rPr>
            </w:pPr>
            <w:r>
              <w:rPr>
                <w:rFonts w:ascii="宋体" w:hAnsi="Times New Roman" w:hint="eastAsia"/>
                <w:kern w:val="0"/>
                <w:szCs w:val="20"/>
              </w:rPr>
              <w:t>标</w:t>
            </w:r>
            <w:r>
              <w:rPr>
                <w:rFonts w:ascii="宋体" w:hAnsi="Times New Roman" w:hint="eastAsia"/>
                <w:kern w:val="0"/>
                <w:szCs w:val="20"/>
              </w:rPr>
              <w:t xml:space="preserve"> </w:t>
            </w:r>
            <w:r>
              <w:rPr>
                <w:rFonts w:ascii="宋体" w:hAnsi="Times New Roman" w:hint="eastAsia"/>
                <w:kern w:val="0"/>
                <w:szCs w:val="20"/>
              </w:rPr>
              <w:t>准</w:t>
            </w:r>
          </w:p>
        </w:tc>
        <w:tc>
          <w:tcPr>
            <w:tcW w:w="2533" w:type="dxa"/>
            <w:vAlign w:val="center"/>
          </w:tcPr>
          <w:p w:rsidR="00917AB2" w:rsidRDefault="00917AB2">
            <w:pPr>
              <w:widowControl/>
              <w:autoSpaceDE w:val="0"/>
              <w:autoSpaceDN w:val="0"/>
              <w:jc w:val="center"/>
              <w:rPr>
                <w:rFonts w:ascii="宋体" w:hAnsi="Times New Roman"/>
                <w:kern w:val="0"/>
                <w:szCs w:val="20"/>
              </w:rPr>
            </w:pPr>
          </w:p>
        </w:tc>
        <w:tc>
          <w:tcPr>
            <w:tcW w:w="1670" w:type="dxa"/>
            <w:vAlign w:val="center"/>
          </w:tcPr>
          <w:p w:rsidR="00917AB2" w:rsidRDefault="00CD7981">
            <w:pPr>
              <w:widowControl/>
              <w:autoSpaceDE w:val="0"/>
              <w:autoSpaceDN w:val="0"/>
              <w:jc w:val="center"/>
              <w:rPr>
                <w:rFonts w:ascii="宋体" w:hAnsi="Times New Roman"/>
                <w:kern w:val="0"/>
                <w:szCs w:val="20"/>
              </w:rPr>
            </w:pPr>
            <w:r>
              <w:rPr>
                <w:rFonts w:ascii="宋体" w:hAnsi="Times New Roman" w:hint="eastAsia"/>
                <w:kern w:val="0"/>
                <w:szCs w:val="20"/>
              </w:rPr>
              <w:t>人</w:t>
            </w:r>
            <w:r>
              <w:rPr>
                <w:rFonts w:ascii="宋体" w:hAnsi="Times New Roman" w:hint="eastAsia"/>
                <w:kern w:val="0"/>
                <w:szCs w:val="20"/>
              </w:rPr>
              <w:t xml:space="preserve"> </w:t>
            </w:r>
            <w:r>
              <w:rPr>
                <w:rFonts w:ascii="宋体" w:hAnsi="Times New Roman" w:hint="eastAsia"/>
                <w:kern w:val="0"/>
                <w:szCs w:val="20"/>
              </w:rPr>
              <w:t>数</w:t>
            </w:r>
          </w:p>
        </w:tc>
        <w:tc>
          <w:tcPr>
            <w:tcW w:w="3913" w:type="dxa"/>
            <w:gridSpan w:val="3"/>
            <w:vAlign w:val="center"/>
          </w:tcPr>
          <w:p w:rsidR="00917AB2" w:rsidRDefault="00917AB2">
            <w:pPr>
              <w:widowControl/>
              <w:autoSpaceDE w:val="0"/>
              <w:autoSpaceDN w:val="0"/>
              <w:jc w:val="center"/>
              <w:rPr>
                <w:rFonts w:ascii="宋体" w:hAnsi="Times New Roman"/>
                <w:kern w:val="0"/>
                <w:szCs w:val="20"/>
              </w:rPr>
            </w:pPr>
          </w:p>
        </w:tc>
      </w:tr>
      <w:tr w:rsidR="00917AB2">
        <w:trPr>
          <w:trHeight w:hRule="exact" w:val="492"/>
        </w:trPr>
        <w:tc>
          <w:tcPr>
            <w:tcW w:w="1125" w:type="dxa"/>
            <w:vAlign w:val="center"/>
          </w:tcPr>
          <w:p w:rsidR="00917AB2" w:rsidRDefault="00CD7981">
            <w:pPr>
              <w:widowControl/>
              <w:autoSpaceDE w:val="0"/>
              <w:autoSpaceDN w:val="0"/>
              <w:jc w:val="center"/>
              <w:rPr>
                <w:rFonts w:ascii="宋体" w:hAnsi="Times New Roman"/>
                <w:kern w:val="0"/>
                <w:szCs w:val="20"/>
              </w:rPr>
            </w:pPr>
            <w:r>
              <w:rPr>
                <w:rFonts w:ascii="宋体" w:hAnsi="Times New Roman"/>
                <w:kern w:val="0"/>
                <w:szCs w:val="20"/>
              </w:rPr>
              <w:t>序号</w:t>
            </w:r>
          </w:p>
        </w:tc>
        <w:tc>
          <w:tcPr>
            <w:tcW w:w="4203" w:type="dxa"/>
            <w:gridSpan w:val="2"/>
            <w:vAlign w:val="center"/>
          </w:tcPr>
          <w:p w:rsidR="00917AB2" w:rsidRDefault="00CD7981">
            <w:pPr>
              <w:widowControl/>
              <w:autoSpaceDE w:val="0"/>
              <w:autoSpaceDN w:val="0"/>
              <w:jc w:val="center"/>
              <w:rPr>
                <w:rFonts w:ascii="宋体" w:hAnsi="Times New Roman"/>
                <w:kern w:val="0"/>
                <w:szCs w:val="20"/>
              </w:rPr>
            </w:pPr>
            <w:r>
              <w:rPr>
                <w:rFonts w:ascii="宋体" w:hAnsi="Times New Roman" w:hint="eastAsia"/>
                <w:kern w:val="0"/>
                <w:szCs w:val="20"/>
              </w:rPr>
              <w:t>菜品名称</w:t>
            </w:r>
          </w:p>
        </w:tc>
        <w:tc>
          <w:tcPr>
            <w:tcW w:w="1450" w:type="dxa"/>
            <w:vAlign w:val="center"/>
          </w:tcPr>
          <w:p w:rsidR="00917AB2" w:rsidRDefault="00CD7981">
            <w:pPr>
              <w:widowControl/>
              <w:autoSpaceDE w:val="0"/>
              <w:autoSpaceDN w:val="0"/>
              <w:jc w:val="center"/>
              <w:rPr>
                <w:rFonts w:ascii="宋体" w:hAnsi="Times New Roman"/>
                <w:kern w:val="0"/>
                <w:szCs w:val="20"/>
              </w:rPr>
            </w:pPr>
            <w:r>
              <w:rPr>
                <w:rFonts w:ascii="宋体" w:hAnsi="Times New Roman" w:hint="eastAsia"/>
                <w:kern w:val="0"/>
                <w:szCs w:val="20"/>
              </w:rPr>
              <w:t>好</w:t>
            </w:r>
          </w:p>
        </w:tc>
        <w:tc>
          <w:tcPr>
            <w:tcW w:w="1304" w:type="dxa"/>
            <w:vAlign w:val="center"/>
          </w:tcPr>
          <w:p w:rsidR="00917AB2" w:rsidRDefault="00CD7981">
            <w:pPr>
              <w:widowControl/>
              <w:autoSpaceDE w:val="0"/>
              <w:autoSpaceDN w:val="0"/>
              <w:jc w:val="center"/>
              <w:rPr>
                <w:rFonts w:ascii="宋体" w:hAnsi="Times New Roman"/>
                <w:kern w:val="0"/>
                <w:szCs w:val="20"/>
              </w:rPr>
            </w:pPr>
            <w:r>
              <w:rPr>
                <w:rFonts w:ascii="宋体" w:hAnsi="Times New Roman"/>
                <w:kern w:val="0"/>
                <w:szCs w:val="20"/>
              </w:rPr>
              <w:t>一般</w:t>
            </w:r>
          </w:p>
        </w:tc>
        <w:tc>
          <w:tcPr>
            <w:tcW w:w="1159" w:type="dxa"/>
            <w:vAlign w:val="center"/>
          </w:tcPr>
          <w:p w:rsidR="00917AB2" w:rsidRDefault="00CD7981">
            <w:pPr>
              <w:widowControl/>
              <w:autoSpaceDE w:val="0"/>
              <w:autoSpaceDN w:val="0"/>
              <w:jc w:val="center"/>
              <w:rPr>
                <w:rFonts w:ascii="宋体" w:hAnsi="Times New Roman"/>
                <w:kern w:val="0"/>
                <w:szCs w:val="20"/>
              </w:rPr>
            </w:pPr>
            <w:r>
              <w:rPr>
                <w:rFonts w:ascii="宋体" w:hAnsi="Times New Roman" w:hint="eastAsia"/>
                <w:kern w:val="0"/>
                <w:szCs w:val="20"/>
              </w:rPr>
              <w:t>差</w:t>
            </w:r>
          </w:p>
        </w:tc>
      </w:tr>
      <w:tr w:rsidR="00917AB2">
        <w:trPr>
          <w:trHeight w:hRule="exact" w:val="492"/>
        </w:trPr>
        <w:tc>
          <w:tcPr>
            <w:tcW w:w="1125" w:type="dxa"/>
            <w:vAlign w:val="center"/>
          </w:tcPr>
          <w:p w:rsidR="00917AB2" w:rsidRDefault="00CD7981">
            <w:pPr>
              <w:widowControl/>
              <w:autoSpaceDE w:val="0"/>
              <w:autoSpaceDN w:val="0"/>
              <w:jc w:val="center"/>
              <w:rPr>
                <w:rFonts w:ascii="宋体" w:hAnsi="Times New Roman"/>
                <w:kern w:val="0"/>
                <w:szCs w:val="20"/>
              </w:rPr>
            </w:pPr>
            <w:r>
              <w:rPr>
                <w:rFonts w:ascii="宋体" w:hAnsi="Times New Roman" w:hint="eastAsia"/>
                <w:kern w:val="0"/>
                <w:szCs w:val="20"/>
              </w:rPr>
              <w:t>1</w:t>
            </w:r>
          </w:p>
        </w:tc>
        <w:tc>
          <w:tcPr>
            <w:tcW w:w="4203" w:type="dxa"/>
            <w:gridSpan w:val="2"/>
            <w:vAlign w:val="center"/>
          </w:tcPr>
          <w:p w:rsidR="00917AB2" w:rsidRDefault="00917AB2">
            <w:pPr>
              <w:widowControl/>
              <w:autoSpaceDE w:val="0"/>
              <w:autoSpaceDN w:val="0"/>
              <w:jc w:val="center"/>
              <w:rPr>
                <w:rFonts w:ascii="宋体" w:hAnsi="Times New Roman"/>
                <w:kern w:val="0"/>
                <w:szCs w:val="20"/>
              </w:rPr>
            </w:pPr>
          </w:p>
        </w:tc>
        <w:tc>
          <w:tcPr>
            <w:tcW w:w="1450" w:type="dxa"/>
            <w:vAlign w:val="center"/>
          </w:tcPr>
          <w:p w:rsidR="00917AB2" w:rsidRDefault="00917AB2">
            <w:pPr>
              <w:widowControl/>
              <w:autoSpaceDE w:val="0"/>
              <w:autoSpaceDN w:val="0"/>
              <w:jc w:val="center"/>
              <w:rPr>
                <w:rFonts w:ascii="宋体" w:hAnsi="Times New Roman"/>
                <w:kern w:val="0"/>
                <w:szCs w:val="20"/>
              </w:rPr>
            </w:pPr>
          </w:p>
        </w:tc>
        <w:tc>
          <w:tcPr>
            <w:tcW w:w="1304" w:type="dxa"/>
            <w:vAlign w:val="center"/>
          </w:tcPr>
          <w:p w:rsidR="00917AB2" w:rsidRDefault="00917AB2">
            <w:pPr>
              <w:widowControl/>
              <w:autoSpaceDE w:val="0"/>
              <w:autoSpaceDN w:val="0"/>
              <w:jc w:val="center"/>
              <w:rPr>
                <w:rFonts w:ascii="宋体" w:hAnsi="Times New Roman"/>
                <w:kern w:val="0"/>
                <w:szCs w:val="20"/>
              </w:rPr>
            </w:pPr>
          </w:p>
        </w:tc>
        <w:tc>
          <w:tcPr>
            <w:tcW w:w="1159" w:type="dxa"/>
            <w:vAlign w:val="center"/>
          </w:tcPr>
          <w:p w:rsidR="00917AB2" w:rsidRDefault="00917AB2">
            <w:pPr>
              <w:widowControl/>
              <w:autoSpaceDE w:val="0"/>
              <w:autoSpaceDN w:val="0"/>
              <w:jc w:val="center"/>
              <w:rPr>
                <w:rFonts w:ascii="宋体" w:hAnsi="Times New Roman"/>
                <w:kern w:val="0"/>
                <w:szCs w:val="20"/>
              </w:rPr>
            </w:pPr>
          </w:p>
        </w:tc>
      </w:tr>
      <w:tr w:rsidR="00917AB2">
        <w:trPr>
          <w:trHeight w:hRule="exact" w:val="492"/>
        </w:trPr>
        <w:tc>
          <w:tcPr>
            <w:tcW w:w="1125" w:type="dxa"/>
            <w:vAlign w:val="center"/>
          </w:tcPr>
          <w:p w:rsidR="00917AB2" w:rsidRDefault="00CD7981">
            <w:pPr>
              <w:widowControl/>
              <w:autoSpaceDE w:val="0"/>
              <w:autoSpaceDN w:val="0"/>
              <w:jc w:val="center"/>
              <w:rPr>
                <w:rFonts w:ascii="宋体" w:hAnsi="Times New Roman"/>
                <w:kern w:val="0"/>
                <w:szCs w:val="20"/>
              </w:rPr>
            </w:pPr>
            <w:r>
              <w:rPr>
                <w:rFonts w:ascii="宋体" w:hAnsi="Times New Roman" w:hint="eastAsia"/>
                <w:kern w:val="0"/>
                <w:szCs w:val="20"/>
              </w:rPr>
              <w:t>2</w:t>
            </w:r>
          </w:p>
        </w:tc>
        <w:tc>
          <w:tcPr>
            <w:tcW w:w="4203" w:type="dxa"/>
            <w:gridSpan w:val="2"/>
            <w:vAlign w:val="center"/>
          </w:tcPr>
          <w:p w:rsidR="00917AB2" w:rsidRDefault="00917AB2">
            <w:pPr>
              <w:widowControl/>
              <w:autoSpaceDE w:val="0"/>
              <w:autoSpaceDN w:val="0"/>
              <w:jc w:val="center"/>
              <w:rPr>
                <w:rFonts w:ascii="宋体" w:hAnsi="Times New Roman"/>
                <w:kern w:val="0"/>
                <w:szCs w:val="20"/>
              </w:rPr>
            </w:pPr>
          </w:p>
        </w:tc>
        <w:tc>
          <w:tcPr>
            <w:tcW w:w="1450" w:type="dxa"/>
            <w:vAlign w:val="center"/>
          </w:tcPr>
          <w:p w:rsidR="00917AB2" w:rsidRDefault="00917AB2">
            <w:pPr>
              <w:widowControl/>
              <w:autoSpaceDE w:val="0"/>
              <w:autoSpaceDN w:val="0"/>
              <w:jc w:val="center"/>
              <w:rPr>
                <w:rFonts w:ascii="宋体" w:hAnsi="Times New Roman"/>
                <w:kern w:val="0"/>
                <w:szCs w:val="20"/>
              </w:rPr>
            </w:pPr>
          </w:p>
        </w:tc>
        <w:tc>
          <w:tcPr>
            <w:tcW w:w="1304" w:type="dxa"/>
            <w:vAlign w:val="center"/>
          </w:tcPr>
          <w:p w:rsidR="00917AB2" w:rsidRDefault="00917AB2">
            <w:pPr>
              <w:widowControl/>
              <w:autoSpaceDE w:val="0"/>
              <w:autoSpaceDN w:val="0"/>
              <w:jc w:val="center"/>
              <w:rPr>
                <w:rFonts w:ascii="宋体" w:hAnsi="Times New Roman"/>
                <w:kern w:val="0"/>
                <w:szCs w:val="20"/>
              </w:rPr>
            </w:pPr>
          </w:p>
        </w:tc>
        <w:tc>
          <w:tcPr>
            <w:tcW w:w="1159" w:type="dxa"/>
            <w:vAlign w:val="center"/>
          </w:tcPr>
          <w:p w:rsidR="00917AB2" w:rsidRDefault="00917AB2">
            <w:pPr>
              <w:widowControl/>
              <w:autoSpaceDE w:val="0"/>
              <w:autoSpaceDN w:val="0"/>
              <w:jc w:val="center"/>
              <w:rPr>
                <w:rFonts w:ascii="宋体" w:hAnsi="Times New Roman"/>
                <w:kern w:val="0"/>
                <w:szCs w:val="20"/>
              </w:rPr>
            </w:pPr>
          </w:p>
        </w:tc>
      </w:tr>
      <w:tr w:rsidR="00917AB2">
        <w:trPr>
          <w:trHeight w:hRule="exact" w:val="492"/>
        </w:trPr>
        <w:tc>
          <w:tcPr>
            <w:tcW w:w="1125" w:type="dxa"/>
            <w:vAlign w:val="center"/>
          </w:tcPr>
          <w:p w:rsidR="00917AB2" w:rsidRDefault="00CD7981">
            <w:pPr>
              <w:widowControl/>
              <w:autoSpaceDE w:val="0"/>
              <w:autoSpaceDN w:val="0"/>
              <w:jc w:val="center"/>
              <w:rPr>
                <w:rFonts w:ascii="宋体" w:hAnsi="Times New Roman"/>
                <w:kern w:val="0"/>
                <w:szCs w:val="20"/>
              </w:rPr>
            </w:pPr>
            <w:r>
              <w:rPr>
                <w:rFonts w:ascii="宋体" w:hAnsi="Times New Roman" w:hint="eastAsia"/>
                <w:kern w:val="0"/>
                <w:szCs w:val="20"/>
              </w:rPr>
              <w:t>3</w:t>
            </w:r>
          </w:p>
        </w:tc>
        <w:tc>
          <w:tcPr>
            <w:tcW w:w="4203" w:type="dxa"/>
            <w:gridSpan w:val="2"/>
            <w:vAlign w:val="center"/>
          </w:tcPr>
          <w:p w:rsidR="00917AB2" w:rsidRDefault="00917AB2">
            <w:pPr>
              <w:widowControl/>
              <w:autoSpaceDE w:val="0"/>
              <w:autoSpaceDN w:val="0"/>
              <w:jc w:val="center"/>
              <w:rPr>
                <w:rFonts w:ascii="宋体" w:hAnsi="Times New Roman"/>
                <w:kern w:val="0"/>
                <w:szCs w:val="20"/>
              </w:rPr>
            </w:pPr>
          </w:p>
        </w:tc>
        <w:tc>
          <w:tcPr>
            <w:tcW w:w="1450" w:type="dxa"/>
            <w:vAlign w:val="center"/>
          </w:tcPr>
          <w:p w:rsidR="00917AB2" w:rsidRDefault="00917AB2">
            <w:pPr>
              <w:widowControl/>
              <w:autoSpaceDE w:val="0"/>
              <w:autoSpaceDN w:val="0"/>
              <w:jc w:val="center"/>
              <w:rPr>
                <w:rFonts w:ascii="宋体" w:hAnsi="Times New Roman"/>
                <w:kern w:val="0"/>
                <w:szCs w:val="20"/>
              </w:rPr>
            </w:pPr>
          </w:p>
        </w:tc>
        <w:tc>
          <w:tcPr>
            <w:tcW w:w="1304" w:type="dxa"/>
            <w:vAlign w:val="center"/>
          </w:tcPr>
          <w:p w:rsidR="00917AB2" w:rsidRDefault="00917AB2">
            <w:pPr>
              <w:widowControl/>
              <w:autoSpaceDE w:val="0"/>
              <w:autoSpaceDN w:val="0"/>
              <w:jc w:val="center"/>
              <w:rPr>
                <w:rFonts w:ascii="宋体" w:hAnsi="Times New Roman"/>
                <w:kern w:val="0"/>
                <w:szCs w:val="20"/>
              </w:rPr>
            </w:pPr>
          </w:p>
        </w:tc>
        <w:tc>
          <w:tcPr>
            <w:tcW w:w="1159" w:type="dxa"/>
            <w:vAlign w:val="center"/>
          </w:tcPr>
          <w:p w:rsidR="00917AB2" w:rsidRDefault="00917AB2">
            <w:pPr>
              <w:widowControl/>
              <w:autoSpaceDE w:val="0"/>
              <w:autoSpaceDN w:val="0"/>
              <w:jc w:val="center"/>
              <w:rPr>
                <w:rFonts w:ascii="宋体" w:hAnsi="Times New Roman"/>
                <w:kern w:val="0"/>
                <w:szCs w:val="20"/>
              </w:rPr>
            </w:pPr>
          </w:p>
        </w:tc>
      </w:tr>
      <w:tr w:rsidR="00917AB2">
        <w:trPr>
          <w:trHeight w:hRule="exact" w:val="492"/>
        </w:trPr>
        <w:tc>
          <w:tcPr>
            <w:tcW w:w="1125" w:type="dxa"/>
            <w:vAlign w:val="center"/>
          </w:tcPr>
          <w:p w:rsidR="00917AB2" w:rsidRDefault="00CD7981">
            <w:pPr>
              <w:widowControl/>
              <w:autoSpaceDE w:val="0"/>
              <w:autoSpaceDN w:val="0"/>
              <w:jc w:val="center"/>
              <w:rPr>
                <w:rFonts w:ascii="宋体" w:hAnsi="Times New Roman"/>
                <w:kern w:val="0"/>
                <w:szCs w:val="20"/>
              </w:rPr>
            </w:pPr>
            <w:r>
              <w:rPr>
                <w:rFonts w:ascii="宋体" w:hAnsi="Times New Roman" w:hint="eastAsia"/>
                <w:kern w:val="0"/>
                <w:szCs w:val="20"/>
              </w:rPr>
              <w:t>4</w:t>
            </w:r>
          </w:p>
        </w:tc>
        <w:tc>
          <w:tcPr>
            <w:tcW w:w="4203" w:type="dxa"/>
            <w:gridSpan w:val="2"/>
            <w:vAlign w:val="center"/>
          </w:tcPr>
          <w:p w:rsidR="00917AB2" w:rsidRDefault="00917AB2">
            <w:pPr>
              <w:widowControl/>
              <w:autoSpaceDE w:val="0"/>
              <w:autoSpaceDN w:val="0"/>
              <w:jc w:val="center"/>
              <w:rPr>
                <w:rFonts w:ascii="宋体" w:hAnsi="Times New Roman"/>
                <w:kern w:val="0"/>
                <w:szCs w:val="20"/>
              </w:rPr>
            </w:pPr>
          </w:p>
        </w:tc>
        <w:tc>
          <w:tcPr>
            <w:tcW w:w="1450" w:type="dxa"/>
            <w:vAlign w:val="center"/>
          </w:tcPr>
          <w:p w:rsidR="00917AB2" w:rsidRDefault="00917AB2">
            <w:pPr>
              <w:widowControl/>
              <w:autoSpaceDE w:val="0"/>
              <w:autoSpaceDN w:val="0"/>
              <w:jc w:val="center"/>
              <w:rPr>
                <w:rFonts w:ascii="宋体" w:hAnsi="Times New Roman"/>
                <w:kern w:val="0"/>
                <w:szCs w:val="20"/>
              </w:rPr>
            </w:pPr>
          </w:p>
        </w:tc>
        <w:tc>
          <w:tcPr>
            <w:tcW w:w="1304" w:type="dxa"/>
            <w:vAlign w:val="center"/>
          </w:tcPr>
          <w:p w:rsidR="00917AB2" w:rsidRDefault="00917AB2">
            <w:pPr>
              <w:widowControl/>
              <w:autoSpaceDE w:val="0"/>
              <w:autoSpaceDN w:val="0"/>
              <w:jc w:val="center"/>
              <w:rPr>
                <w:rFonts w:ascii="宋体" w:hAnsi="Times New Roman"/>
                <w:kern w:val="0"/>
                <w:szCs w:val="20"/>
              </w:rPr>
            </w:pPr>
          </w:p>
        </w:tc>
        <w:tc>
          <w:tcPr>
            <w:tcW w:w="1159" w:type="dxa"/>
            <w:vAlign w:val="center"/>
          </w:tcPr>
          <w:p w:rsidR="00917AB2" w:rsidRDefault="00917AB2">
            <w:pPr>
              <w:widowControl/>
              <w:autoSpaceDE w:val="0"/>
              <w:autoSpaceDN w:val="0"/>
              <w:jc w:val="center"/>
              <w:rPr>
                <w:rFonts w:ascii="宋体" w:hAnsi="Times New Roman"/>
                <w:kern w:val="0"/>
                <w:szCs w:val="20"/>
              </w:rPr>
            </w:pPr>
          </w:p>
        </w:tc>
      </w:tr>
      <w:tr w:rsidR="00917AB2">
        <w:trPr>
          <w:trHeight w:hRule="exact" w:val="492"/>
        </w:trPr>
        <w:tc>
          <w:tcPr>
            <w:tcW w:w="1125" w:type="dxa"/>
            <w:vAlign w:val="center"/>
          </w:tcPr>
          <w:p w:rsidR="00917AB2" w:rsidRDefault="00CD7981">
            <w:pPr>
              <w:widowControl/>
              <w:autoSpaceDE w:val="0"/>
              <w:autoSpaceDN w:val="0"/>
              <w:jc w:val="center"/>
              <w:rPr>
                <w:rFonts w:ascii="宋体" w:hAnsi="Times New Roman"/>
                <w:kern w:val="0"/>
                <w:szCs w:val="20"/>
              </w:rPr>
            </w:pPr>
            <w:r>
              <w:rPr>
                <w:rFonts w:ascii="宋体" w:hAnsi="Times New Roman" w:hint="eastAsia"/>
                <w:kern w:val="0"/>
                <w:szCs w:val="20"/>
              </w:rPr>
              <w:t>5</w:t>
            </w:r>
          </w:p>
        </w:tc>
        <w:tc>
          <w:tcPr>
            <w:tcW w:w="4203" w:type="dxa"/>
            <w:gridSpan w:val="2"/>
            <w:vAlign w:val="center"/>
          </w:tcPr>
          <w:p w:rsidR="00917AB2" w:rsidRDefault="00917AB2">
            <w:pPr>
              <w:widowControl/>
              <w:autoSpaceDE w:val="0"/>
              <w:autoSpaceDN w:val="0"/>
              <w:jc w:val="center"/>
              <w:rPr>
                <w:rFonts w:ascii="宋体" w:hAnsi="Times New Roman"/>
                <w:kern w:val="0"/>
                <w:szCs w:val="20"/>
              </w:rPr>
            </w:pPr>
          </w:p>
        </w:tc>
        <w:tc>
          <w:tcPr>
            <w:tcW w:w="1450" w:type="dxa"/>
            <w:vAlign w:val="center"/>
          </w:tcPr>
          <w:p w:rsidR="00917AB2" w:rsidRDefault="00917AB2">
            <w:pPr>
              <w:widowControl/>
              <w:autoSpaceDE w:val="0"/>
              <w:autoSpaceDN w:val="0"/>
              <w:jc w:val="center"/>
              <w:rPr>
                <w:rFonts w:ascii="宋体" w:hAnsi="Times New Roman"/>
                <w:kern w:val="0"/>
                <w:szCs w:val="20"/>
              </w:rPr>
            </w:pPr>
          </w:p>
        </w:tc>
        <w:tc>
          <w:tcPr>
            <w:tcW w:w="1304" w:type="dxa"/>
            <w:vAlign w:val="center"/>
          </w:tcPr>
          <w:p w:rsidR="00917AB2" w:rsidRDefault="00917AB2">
            <w:pPr>
              <w:widowControl/>
              <w:autoSpaceDE w:val="0"/>
              <w:autoSpaceDN w:val="0"/>
              <w:jc w:val="center"/>
              <w:rPr>
                <w:rFonts w:ascii="宋体" w:hAnsi="Times New Roman"/>
                <w:kern w:val="0"/>
                <w:szCs w:val="20"/>
              </w:rPr>
            </w:pPr>
          </w:p>
        </w:tc>
        <w:tc>
          <w:tcPr>
            <w:tcW w:w="1159" w:type="dxa"/>
            <w:vAlign w:val="center"/>
          </w:tcPr>
          <w:p w:rsidR="00917AB2" w:rsidRDefault="00917AB2">
            <w:pPr>
              <w:widowControl/>
              <w:autoSpaceDE w:val="0"/>
              <w:autoSpaceDN w:val="0"/>
              <w:jc w:val="center"/>
              <w:rPr>
                <w:rFonts w:ascii="宋体" w:hAnsi="Times New Roman"/>
                <w:kern w:val="0"/>
                <w:szCs w:val="20"/>
              </w:rPr>
            </w:pPr>
          </w:p>
        </w:tc>
      </w:tr>
      <w:tr w:rsidR="00917AB2">
        <w:trPr>
          <w:trHeight w:hRule="exact" w:val="492"/>
        </w:trPr>
        <w:tc>
          <w:tcPr>
            <w:tcW w:w="1125" w:type="dxa"/>
            <w:vAlign w:val="center"/>
          </w:tcPr>
          <w:p w:rsidR="00917AB2" w:rsidRDefault="00CD7981">
            <w:pPr>
              <w:widowControl/>
              <w:autoSpaceDE w:val="0"/>
              <w:autoSpaceDN w:val="0"/>
              <w:jc w:val="center"/>
              <w:rPr>
                <w:rFonts w:ascii="宋体" w:hAnsi="Times New Roman"/>
                <w:kern w:val="0"/>
                <w:szCs w:val="20"/>
              </w:rPr>
            </w:pPr>
            <w:r>
              <w:rPr>
                <w:rFonts w:ascii="宋体" w:hAnsi="Times New Roman" w:hint="eastAsia"/>
                <w:kern w:val="0"/>
                <w:szCs w:val="20"/>
              </w:rPr>
              <w:t>6</w:t>
            </w:r>
          </w:p>
        </w:tc>
        <w:tc>
          <w:tcPr>
            <w:tcW w:w="4203" w:type="dxa"/>
            <w:gridSpan w:val="2"/>
            <w:vAlign w:val="center"/>
          </w:tcPr>
          <w:p w:rsidR="00917AB2" w:rsidRDefault="00917AB2">
            <w:pPr>
              <w:widowControl/>
              <w:autoSpaceDE w:val="0"/>
              <w:autoSpaceDN w:val="0"/>
              <w:jc w:val="center"/>
              <w:rPr>
                <w:rFonts w:ascii="宋体" w:hAnsi="Times New Roman"/>
                <w:kern w:val="0"/>
                <w:szCs w:val="20"/>
              </w:rPr>
            </w:pPr>
          </w:p>
        </w:tc>
        <w:tc>
          <w:tcPr>
            <w:tcW w:w="1450" w:type="dxa"/>
            <w:vAlign w:val="center"/>
          </w:tcPr>
          <w:p w:rsidR="00917AB2" w:rsidRDefault="00917AB2">
            <w:pPr>
              <w:widowControl/>
              <w:autoSpaceDE w:val="0"/>
              <w:autoSpaceDN w:val="0"/>
              <w:jc w:val="center"/>
              <w:rPr>
                <w:rFonts w:ascii="宋体" w:hAnsi="Times New Roman"/>
                <w:kern w:val="0"/>
                <w:szCs w:val="20"/>
              </w:rPr>
            </w:pPr>
          </w:p>
        </w:tc>
        <w:tc>
          <w:tcPr>
            <w:tcW w:w="1304" w:type="dxa"/>
            <w:vAlign w:val="center"/>
          </w:tcPr>
          <w:p w:rsidR="00917AB2" w:rsidRDefault="00917AB2">
            <w:pPr>
              <w:widowControl/>
              <w:autoSpaceDE w:val="0"/>
              <w:autoSpaceDN w:val="0"/>
              <w:jc w:val="center"/>
              <w:rPr>
                <w:rFonts w:ascii="宋体" w:hAnsi="Times New Roman"/>
                <w:kern w:val="0"/>
                <w:szCs w:val="20"/>
              </w:rPr>
            </w:pPr>
          </w:p>
        </w:tc>
        <w:tc>
          <w:tcPr>
            <w:tcW w:w="1159" w:type="dxa"/>
            <w:vAlign w:val="center"/>
          </w:tcPr>
          <w:p w:rsidR="00917AB2" w:rsidRDefault="00917AB2">
            <w:pPr>
              <w:widowControl/>
              <w:autoSpaceDE w:val="0"/>
              <w:autoSpaceDN w:val="0"/>
              <w:jc w:val="center"/>
              <w:rPr>
                <w:rFonts w:ascii="宋体" w:hAnsi="Times New Roman"/>
                <w:kern w:val="0"/>
                <w:szCs w:val="20"/>
              </w:rPr>
            </w:pPr>
          </w:p>
        </w:tc>
      </w:tr>
      <w:tr w:rsidR="00917AB2">
        <w:trPr>
          <w:trHeight w:hRule="exact" w:val="492"/>
        </w:trPr>
        <w:tc>
          <w:tcPr>
            <w:tcW w:w="1125" w:type="dxa"/>
            <w:vAlign w:val="center"/>
          </w:tcPr>
          <w:p w:rsidR="00917AB2" w:rsidRDefault="00CD7981">
            <w:pPr>
              <w:widowControl/>
              <w:autoSpaceDE w:val="0"/>
              <w:autoSpaceDN w:val="0"/>
              <w:jc w:val="center"/>
              <w:rPr>
                <w:rFonts w:ascii="宋体" w:hAnsi="Times New Roman"/>
                <w:kern w:val="0"/>
                <w:szCs w:val="20"/>
              </w:rPr>
            </w:pPr>
            <w:r>
              <w:rPr>
                <w:rFonts w:ascii="宋体" w:hAnsi="Times New Roman" w:hint="eastAsia"/>
                <w:kern w:val="0"/>
                <w:szCs w:val="20"/>
              </w:rPr>
              <w:t>7</w:t>
            </w:r>
          </w:p>
        </w:tc>
        <w:tc>
          <w:tcPr>
            <w:tcW w:w="4203" w:type="dxa"/>
            <w:gridSpan w:val="2"/>
            <w:vAlign w:val="center"/>
          </w:tcPr>
          <w:p w:rsidR="00917AB2" w:rsidRDefault="00917AB2">
            <w:pPr>
              <w:widowControl/>
              <w:autoSpaceDE w:val="0"/>
              <w:autoSpaceDN w:val="0"/>
              <w:jc w:val="center"/>
              <w:rPr>
                <w:rFonts w:ascii="宋体" w:hAnsi="Times New Roman"/>
                <w:kern w:val="0"/>
                <w:szCs w:val="20"/>
              </w:rPr>
            </w:pPr>
          </w:p>
        </w:tc>
        <w:tc>
          <w:tcPr>
            <w:tcW w:w="1450" w:type="dxa"/>
            <w:vAlign w:val="center"/>
          </w:tcPr>
          <w:p w:rsidR="00917AB2" w:rsidRDefault="00917AB2">
            <w:pPr>
              <w:widowControl/>
              <w:autoSpaceDE w:val="0"/>
              <w:autoSpaceDN w:val="0"/>
              <w:jc w:val="center"/>
              <w:rPr>
                <w:rFonts w:ascii="宋体" w:hAnsi="Times New Roman"/>
                <w:kern w:val="0"/>
                <w:szCs w:val="20"/>
              </w:rPr>
            </w:pPr>
          </w:p>
        </w:tc>
        <w:tc>
          <w:tcPr>
            <w:tcW w:w="1304" w:type="dxa"/>
            <w:vAlign w:val="center"/>
          </w:tcPr>
          <w:p w:rsidR="00917AB2" w:rsidRDefault="00917AB2">
            <w:pPr>
              <w:widowControl/>
              <w:autoSpaceDE w:val="0"/>
              <w:autoSpaceDN w:val="0"/>
              <w:jc w:val="center"/>
              <w:rPr>
                <w:rFonts w:ascii="宋体" w:hAnsi="Times New Roman"/>
                <w:kern w:val="0"/>
                <w:szCs w:val="20"/>
              </w:rPr>
            </w:pPr>
          </w:p>
        </w:tc>
        <w:tc>
          <w:tcPr>
            <w:tcW w:w="1159" w:type="dxa"/>
            <w:vAlign w:val="center"/>
          </w:tcPr>
          <w:p w:rsidR="00917AB2" w:rsidRDefault="00917AB2">
            <w:pPr>
              <w:widowControl/>
              <w:autoSpaceDE w:val="0"/>
              <w:autoSpaceDN w:val="0"/>
              <w:jc w:val="center"/>
              <w:rPr>
                <w:rFonts w:ascii="宋体" w:hAnsi="Times New Roman"/>
                <w:kern w:val="0"/>
                <w:szCs w:val="20"/>
              </w:rPr>
            </w:pPr>
          </w:p>
        </w:tc>
      </w:tr>
      <w:tr w:rsidR="00917AB2">
        <w:trPr>
          <w:trHeight w:hRule="exact" w:val="492"/>
        </w:trPr>
        <w:tc>
          <w:tcPr>
            <w:tcW w:w="1125" w:type="dxa"/>
            <w:vAlign w:val="center"/>
          </w:tcPr>
          <w:p w:rsidR="00917AB2" w:rsidRDefault="00CD7981">
            <w:pPr>
              <w:widowControl/>
              <w:autoSpaceDE w:val="0"/>
              <w:autoSpaceDN w:val="0"/>
              <w:jc w:val="center"/>
              <w:rPr>
                <w:rFonts w:ascii="宋体" w:hAnsi="Times New Roman"/>
                <w:kern w:val="0"/>
                <w:szCs w:val="20"/>
              </w:rPr>
            </w:pPr>
            <w:r>
              <w:rPr>
                <w:rFonts w:ascii="宋体" w:hAnsi="Times New Roman" w:hint="eastAsia"/>
                <w:kern w:val="0"/>
                <w:szCs w:val="20"/>
              </w:rPr>
              <w:t>8</w:t>
            </w:r>
          </w:p>
        </w:tc>
        <w:tc>
          <w:tcPr>
            <w:tcW w:w="4203" w:type="dxa"/>
            <w:gridSpan w:val="2"/>
            <w:vAlign w:val="center"/>
          </w:tcPr>
          <w:p w:rsidR="00917AB2" w:rsidRDefault="00917AB2">
            <w:pPr>
              <w:widowControl/>
              <w:autoSpaceDE w:val="0"/>
              <w:autoSpaceDN w:val="0"/>
              <w:jc w:val="center"/>
              <w:rPr>
                <w:rFonts w:ascii="宋体" w:hAnsi="Times New Roman"/>
                <w:kern w:val="0"/>
                <w:szCs w:val="20"/>
              </w:rPr>
            </w:pPr>
          </w:p>
        </w:tc>
        <w:tc>
          <w:tcPr>
            <w:tcW w:w="1450" w:type="dxa"/>
            <w:vAlign w:val="center"/>
          </w:tcPr>
          <w:p w:rsidR="00917AB2" w:rsidRDefault="00917AB2">
            <w:pPr>
              <w:widowControl/>
              <w:autoSpaceDE w:val="0"/>
              <w:autoSpaceDN w:val="0"/>
              <w:jc w:val="center"/>
              <w:rPr>
                <w:rFonts w:ascii="宋体" w:hAnsi="Times New Roman"/>
                <w:kern w:val="0"/>
                <w:szCs w:val="20"/>
              </w:rPr>
            </w:pPr>
          </w:p>
        </w:tc>
        <w:tc>
          <w:tcPr>
            <w:tcW w:w="1304" w:type="dxa"/>
            <w:vAlign w:val="center"/>
          </w:tcPr>
          <w:p w:rsidR="00917AB2" w:rsidRDefault="00917AB2">
            <w:pPr>
              <w:widowControl/>
              <w:autoSpaceDE w:val="0"/>
              <w:autoSpaceDN w:val="0"/>
              <w:jc w:val="center"/>
              <w:rPr>
                <w:rFonts w:ascii="宋体" w:hAnsi="Times New Roman"/>
                <w:kern w:val="0"/>
                <w:szCs w:val="20"/>
              </w:rPr>
            </w:pPr>
          </w:p>
        </w:tc>
        <w:tc>
          <w:tcPr>
            <w:tcW w:w="1159" w:type="dxa"/>
            <w:vAlign w:val="center"/>
          </w:tcPr>
          <w:p w:rsidR="00917AB2" w:rsidRDefault="00917AB2">
            <w:pPr>
              <w:widowControl/>
              <w:autoSpaceDE w:val="0"/>
              <w:autoSpaceDN w:val="0"/>
              <w:jc w:val="center"/>
              <w:rPr>
                <w:rFonts w:ascii="宋体" w:hAnsi="Times New Roman"/>
                <w:kern w:val="0"/>
                <w:szCs w:val="20"/>
              </w:rPr>
            </w:pPr>
          </w:p>
        </w:tc>
      </w:tr>
      <w:tr w:rsidR="00917AB2">
        <w:trPr>
          <w:trHeight w:hRule="exact" w:val="492"/>
        </w:trPr>
        <w:tc>
          <w:tcPr>
            <w:tcW w:w="1125" w:type="dxa"/>
            <w:vAlign w:val="center"/>
          </w:tcPr>
          <w:p w:rsidR="00917AB2" w:rsidRDefault="00CD7981">
            <w:pPr>
              <w:widowControl/>
              <w:autoSpaceDE w:val="0"/>
              <w:autoSpaceDN w:val="0"/>
              <w:jc w:val="center"/>
              <w:rPr>
                <w:rFonts w:ascii="宋体" w:hAnsi="Times New Roman"/>
                <w:kern w:val="0"/>
                <w:szCs w:val="20"/>
              </w:rPr>
            </w:pPr>
            <w:r>
              <w:rPr>
                <w:rFonts w:ascii="宋体" w:hAnsi="Times New Roman" w:hint="eastAsia"/>
                <w:kern w:val="0"/>
                <w:szCs w:val="20"/>
              </w:rPr>
              <w:t>9</w:t>
            </w:r>
          </w:p>
        </w:tc>
        <w:tc>
          <w:tcPr>
            <w:tcW w:w="4203" w:type="dxa"/>
            <w:gridSpan w:val="2"/>
            <w:vAlign w:val="center"/>
          </w:tcPr>
          <w:p w:rsidR="00917AB2" w:rsidRDefault="00917AB2">
            <w:pPr>
              <w:widowControl/>
              <w:autoSpaceDE w:val="0"/>
              <w:autoSpaceDN w:val="0"/>
              <w:jc w:val="center"/>
              <w:rPr>
                <w:rFonts w:ascii="宋体" w:hAnsi="Times New Roman"/>
                <w:kern w:val="0"/>
                <w:szCs w:val="20"/>
              </w:rPr>
            </w:pPr>
          </w:p>
        </w:tc>
        <w:tc>
          <w:tcPr>
            <w:tcW w:w="1450" w:type="dxa"/>
            <w:vAlign w:val="center"/>
          </w:tcPr>
          <w:p w:rsidR="00917AB2" w:rsidRDefault="00917AB2">
            <w:pPr>
              <w:widowControl/>
              <w:autoSpaceDE w:val="0"/>
              <w:autoSpaceDN w:val="0"/>
              <w:jc w:val="center"/>
              <w:rPr>
                <w:rFonts w:ascii="宋体" w:hAnsi="Times New Roman"/>
                <w:kern w:val="0"/>
                <w:szCs w:val="20"/>
              </w:rPr>
            </w:pPr>
          </w:p>
        </w:tc>
        <w:tc>
          <w:tcPr>
            <w:tcW w:w="1304" w:type="dxa"/>
            <w:vAlign w:val="center"/>
          </w:tcPr>
          <w:p w:rsidR="00917AB2" w:rsidRDefault="00917AB2">
            <w:pPr>
              <w:widowControl/>
              <w:autoSpaceDE w:val="0"/>
              <w:autoSpaceDN w:val="0"/>
              <w:jc w:val="center"/>
              <w:rPr>
                <w:rFonts w:ascii="宋体" w:hAnsi="Times New Roman"/>
                <w:kern w:val="0"/>
                <w:szCs w:val="20"/>
              </w:rPr>
            </w:pPr>
          </w:p>
        </w:tc>
        <w:tc>
          <w:tcPr>
            <w:tcW w:w="1159" w:type="dxa"/>
            <w:vAlign w:val="center"/>
          </w:tcPr>
          <w:p w:rsidR="00917AB2" w:rsidRDefault="00917AB2">
            <w:pPr>
              <w:widowControl/>
              <w:autoSpaceDE w:val="0"/>
              <w:autoSpaceDN w:val="0"/>
              <w:jc w:val="center"/>
              <w:rPr>
                <w:rFonts w:ascii="宋体" w:hAnsi="Times New Roman"/>
                <w:kern w:val="0"/>
                <w:szCs w:val="20"/>
              </w:rPr>
            </w:pPr>
          </w:p>
        </w:tc>
      </w:tr>
      <w:tr w:rsidR="00917AB2">
        <w:trPr>
          <w:trHeight w:hRule="exact" w:val="492"/>
        </w:trPr>
        <w:tc>
          <w:tcPr>
            <w:tcW w:w="1125" w:type="dxa"/>
            <w:vAlign w:val="center"/>
          </w:tcPr>
          <w:p w:rsidR="00917AB2" w:rsidRDefault="00CD7981">
            <w:pPr>
              <w:widowControl/>
              <w:autoSpaceDE w:val="0"/>
              <w:autoSpaceDN w:val="0"/>
              <w:jc w:val="center"/>
              <w:rPr>
                <w:rFonts w:ascii="宋体" w:hAnsi="Times New Roman"/>
                <w:kern w:val="0"/>
                <w:szCs w:val="20"/>
              </w:rPr>
            </w:pPr>
            <w:r>
              <w:rPr>
                <w:rFonts w:ascii="宋体" w:hAnsi="Times New Roman" w:hint="eastAsia"/>
                <w:kern w:val="0"/>
                <w:szCs w:val="20"/>
              </w:rPr>
              <w:t>10</w:t>
            </w:r>
          </w:p>
        </w:tc>
        <w:tc>
          <w:tcPr>
            <w:tcW w:w="4203" w:type="dxa"/>
            <w:gridSpan w:val="2"/>
            <w:vAlign w:val="center"/>
          </w:tcPr>
          <w:p w:rsidR="00917AB2" w:rsidRDefault="00917AB2">
            <w:pPr>
              <w:widowControl/>
              <w:autoSpaceDE w:val="0"/>
              <w:autoSpaceDN w:val="0"/>
              <w:jc w:val="center"/>
              <w:rPr>
                <w:rFonts w:ascii="宋体" w:hAnsi="Times New Roman"/>
                <w:kern w:val="0"/>
                <w:szCs w:val="20"/>
              </w:rPr>
            </w:pPr>
          </w:p>
        </w:tc>
        <w:tc>
          <w:tcPr>
            <w:tcW w:w="1450" w:type="dxa"/>
            <w:vAlign w:val="center"/>
          </w:tcPr>
          <w:p w:rsidR="00917AB2" w:rsidRDefault="00917AB2">
            <w:pPr>
              <w:widowControl/>
              <w:autoSpaceDE w:val="0"/>
              <w:autoSpaceDN w:val="0"/>
              <w:jc w:val="center"/>
              <w:rPr>
                <w:rFonts w:ascii="宋体" w:hAnsi="Times New Roman"/>
                <w:kern w:val="0"/>
                <w:szCs w:val="20"/>
              </w:rPr>
            </w:pPr>
          </w:p>
        </w:tc>
        <w:tc>
          <w:tcPr>
            <w:tcW w:w="1304" w:type="dxa"/>
            <w:vAlign w:val="center"/>
          </w:tcPr>
          <w:p w:rsidR="00917AB2" w:rsidRDefault="00917AB2">
            <w:pPr>
              <w:widowControl/>
              <w:autoSpaceDE w:val="0"/>
              <w:autoSpaceDN w:val="0"/>
              <w:jc w:val="center"/>
              <w:rPr>
                <w:rFonts w:ascii="宋体" w:hAnsi="Times New Roman"/>
                <w:kern w:val="0"/>
                <w:szCs w:val="20"/>
              </w:rPr>
            </w:pPr>
          </w:p>
        </w:tc>
        <w:tc>
          <w:tcPr>
            <w:tcW w:w="1159" w:type="dxa"/>
            <w:vAlign w:val="center"/>
          </w:tcPr>
          <w:p w:rsidR="00917AB2" w:rsidRDefault="00917AB2">
            <w:pPr>
              <w:widowControl/>
              <w:autoSpaceDE w:val="0"/>
              <w:autoSpaceDN w:val="0"/>
              <w:jc w:val="center"/>
              <w:rPr>
                <w:rFonts w:ascii="宋体" w:hAnsi="Times New Roman"/>
                <w:kern w:val="0"/>
                <w:szCs w:val="20"/>
              </w:rPr>
            </w:pPr>
          </w:p>
        </w:tc>
      </w:tr>
      <w:tr w:rsidR="00917AB2">
        <w:trPr>
          <w:trHeight w:hRule="exact" w:val="492"/>
        </w:trPr>
        <w:tc>
          <w:tcPr>
            <w:tcW w:w="1125" w:type="dxa"/>
            <w:tcBorders>
              <w:bottom w:val="single" w:sz="4" w:space="0" w:color="auto"/>
            </w:tcBorders>
            <w:vAlign w:val="center"/>
          </w:tcPr>
          <w:p w:rsidR="00917AB2" w:rsidRDefault="00CD7981">
            <w:pPr>
              <w:widowControl/>
              <w:autoSpaceDE w:val="0"/>
              <w:autoSpaceDN w:val="0"/>
              <w:jc w:val="center"/>
              <w:rPr>
                <w:rFonts w:ascii="宋体" w:hAnsi="Times New Roman"/>
                <w:kern w:val="0"/>
                <w:szCs w:val="20"/>
              </w:rPr>
            </w:pPr>
            <w:r>
              <w:rPr>
                <w:rFonts w:ascii="宋体" w:hAnsi="Times New Roman" w:hint="eastAsia"/>
                <w:kern w:val="0"/>
                <w:szCs w:val="20"/>
              </w:rPr>
              <w:t>服务质量</w:t>
            </w:r>
          </w:p>
        </w:tc>
        <w:tc>
          <w:tcPr>
            <w:tcW w:w="8116" w:type="dxa"/>
            <w:gridSpan w:val="5"/>
            <w:tcBorders>
              <w:bottom w:val="single" w:sz="4" w:space="0" w:color="auto"/>
            </w:tcBorders>
            <w:vAlign w:val="center"/>
          </w:tcPr>
          <w:p w:rsidR="00917AB2" w:rsidRDefault="00917AB2">
            <w:pPr>
              <w:widowControl/>
              <w:autoSpaceDE w:val="0"/>
              <w:autoSpaceDN w:val="0"/>
              <w:jc w:val="center"/>
              <w:rPr>
                <w:rFonts w:ascii="宋体" w:hAnsi="Times New Roman"/>
                <w:kern w:val="0"/>
                <w:szCs w:val="20"/>
              </w:rPr>
            </w:pPr>
          </w:p>
        </w:tc>
      </w:tr>
      <w:tr w:rsidR="00917AB2">
        <w:trPr>
          <w:trHeight w:hRule="exact" w:val="1460"/>
        </w:trPr>
        <w:tc>
          <w:tcPr>
            <w:tcW w:w="1125" w:type="dxa"/>
            <w:tcBorders>
              <w:top w:val="single" w:sz="4" w:space="0" w:color="auto"/>
              <w:left w:val="single" w:sz="4" w:space="0" w:color="auto"/>
              <w:bottom w:val="single" w:sz="4" w:space="0" w:color="auto"/>
              <w:right w:val="single" w:sz="4" w:space="0" w:color="auto"/>
            </w:tcBorders>
            <w:vAlign w:val="center"/>
          </w:tcPr>
          <w:p w:rsidR="00917AB2" w:rsidRDefault="00CD7981">
            <w:pPr>
              <w:widowControl/>
              <w:autoSpaceDE w:val="0"/>
              <w:autoSpaceDN w:val="0"/>
              <w:jc w:val="center"/>
              <w:rPr>
                <w:rFonts w:ascii="宋体" w:hAnsi="Times New Roman"/>
                <w:kern w:val="0"/>
                <w:szCs w:val="20"/>
              </w:rPr>
            </w:pPr>
            <w:r>
              <w:rPr>
                <w:rFonts w:ascii="宋体" w:hAnsi="Times New Roman" w:hint="eastAsia"/>
                <w:kern w:val="0"/>
                <w:szCs w:val="20"/>
              </w:rPr>
              <w:t>提</w:t>
            </w:r>
            <w:r>
              <w:rPr>
                <w:rFonts w:ascii="宋体" w:hAnsi="Times New Roman" w:hint="eastAsia"/>
                <w:kern w:val="0"/>
                <w:szCs w:val="20"/>
              </w:rPr>
              <w:t xml:space="preserve">   </w:t>
            </w:r>
            <w:r>
              <w:rPr>
                <w:rFonts w:ascii="宋体" w:hAnsi="Times New Roman" w:hint="eastAsia"/>
                <w:kern w:val="0"/>
                <w:szCs w:val="20"/>
              </w:rPr>
              <w:t>出</w:t>
            </w:r>
          </w:p>
          <w:p w:rsidR="00917AB2" w:rsidRDefault="00CD7981">
            <w:pPr>
              <w:widowControl/>
              <w:autoSpaceDE w:val="0"/>
              <w:autoSpaceDN w:val="0"/>
              <w:jc w:val="center"/>
              <w:rPr>
                <w:rFonts w:ascii="宋体" w:hAnsi="Times New Roman"/>
                <w:kern w:val="0"/>
                <w:szCs w:val="20"/>
              </w:rPr>
            </w:pPr>
            <w:r>
              <w:rPr>
                <w:rFonts w:ascii="宋体" w:hAnsi="Times New Roman" w:hint="eastAsia"/>
                <w:kern w:val="0"/>
                <w:szCs w:val="20"/>
              </w:rPr>
              <w:t>宝贵意见</w:t>
            </w:r>
          </w:p>
        </w:tc>
        <w:tc>
          <w:tcPr>
            <w:tcW w:w="8116" w:type="dxa"/>
            <w:gridSpan w:val="5"/>
            <w:tcBorders>
              <w:top w:val="single" w:sz="4" w:space="0" w:color="auto"/>
              <w:left w:val="single" w:sz="4" w:space="0" w:color="auto"/>
              <w:bottom w:val="single" w:sz="4" w:space="0" w:color="auto"/>
              <w:right w:val="single" w:sz="4" w:space="0" w:color="auto"/>
            </w:tcBorders>
            <w:vAlign w:val="center"/>
          </w:tcPr>
          <w:p w:rsidR="00917AB2" w:rsidRDefault="00917AB2">
            <w:pPr>
              <w:widowControl/>
              <w:autoSpaceDE w:val="0"/>
              <w:autoSpaceDN w:val="0"/>
              <w:jc w:val="center"/>
              <w:rPr>
                <w:rFonts w:ascii="宋体" w:hAnsi="Times New Roman"/>
                <w:kern w:val="0"/>
                <w:szCs w:val="20"/>
              </w:rPr>
            </w:pPr>
          </w:p>
        </w:tc>
      </w:tr>
    </w:tbl>
    <w:p w:rsidR="00917AB2" w:rsidRDefault="00CD7981">
      <w:pPr>
        <w:tabs>
          <w:tab w:val="left" w:pos="1814"/>
        </w:tabs>
        <w:ind w:firstLineChars="500" w:firstLine="1050"/>
        <w:jc w:val="left"/>
      </w:pPr>
      <w:r>
        <w:rPr>
          <w:rFonts w:hint="eastAsia"/>
        </w:rPr>
        <w:t>宾客签名</w:t>
      </w:r>
      <w:r>
        <w:rPr>
          <w:rFonts w:hint="eastAsia"/>
        </w:rPr>
        <w:t xml:space="preserve">                        </w:t>
      </w:r>
      <w:r>
        <w:rPr>
          <w:rFonts w:hint="eastAsia"/>
        </w:rPr>
        <w:t>联系电话</w:t>
      </w:r>
    </w:p>
    <w:p w:rsidR="00917AB2" w:rsidRDefault="00CD7981">
      <w:pPr>
        <w:pStyle w:val="afffff"/>
        <w:ind w:firstLineChars="0" w:firstLine="0"/>
        <w:jc w:val="center"/>
        <w:rPr>
          <w:rFonts w:hAnsi="宋体"/>
        </w:rPr>
      </w:pPr>
      <w:bookmarkStart w:id="126" w:name="BookMark8"/>
      <w:bookmarkEnd w:id="116"/>
      <w:r>
        <w:rPr>
          <w:rFonts w:hAnsi="宋体"/>
          <w:noProof/>
        </w:rPr>
        <w:drawing>
          <wp:inline distT="0" distB="0" distL="0" distR="0">
            <wp:extent cx="1581150" cy="314325"/>
            <wp:effectExtent l="0" t="0" r="0" b="9525"/>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5" cstate="print"/>
                    <a:stretch>
                      <a:fillRect/>
                    </a:stretch>
                  </pic:blipFill>
                  <pic:spPr>
                    <a:xfrm>
                      <a:off x="0" y="0"/>
                      <a:ext cx="1597121" cy="317500"/>
                    </a:xfrm>
                    <a:prstGeom prst="rect">
                      <a:avLst/>
                    </a:prstGeom>
                  </pic:spPr>
                </pic:pic>
              </a:graphicData>
            </a:graphic>
          </wp:inline>
        </w:drawing>
      </w:r>
      <w:bookmarkEnd w:id="126"/>
    </w:p>
    <w:sectPr w:rsidR="00917AB2">
      <w:pgSz w:w="11906" w:h="16838"/>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7981" w:rsidRDefault="00CD7981">
      <w:pPr>
        <w:spacing w:line="240" w:lineRule="auto"/>
      </w:pPr>
      <w:r>
        <w:separator/>
      </w:r>
    </w:p>
  </w:endnote>
  <w:endnote w:type="continuationSeparator" w:id="0">
    <w:p w:rsidR="00CD7981" w:rsidRDefault="00CD798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AB2" w:rsidRDefault="00CD7981">
    <w:pPr>
      <w:pStyle w:val="afffd"/>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AB2" w:rsidRDefault="00917AB2">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AB2" w:rsidRDefault="00917AB2">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AB2" w:rsidRDefault="00CD7981">
    <w:pPr>
      <w:pStyle w:val="affffc"/>
    </w:pPr>
    <w:r>
      <w:fldChar w:fldCharType="begin"/>
    </w:r>
    <w:r>
      <w:instrText>PAGE   \* MERGEFORMAT</w:instrText>
    </w:r>
    <w:r>
      <w:fldChar w:fldCharType="separate"/>
    </w:r>
    <w:r w:rsidR="00E4011F" w:rsidRPr="00E4011F">
      <w:rPr>
        <w:noProof/>
        <w:lang w:val="zh-CN"/>
      </w:rPr>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7981" w:rsidRDefault="00CD7981">
      <w:pPr>
        <w:spacing w:line="240" w:lineRule="auto"/>
      </w:pPr>
      <w:r>
        <w:separator/>
      </w:r>
    </w:p>
  </w:footnote>
  <w:footnote w:type="continuationSeparator" w:id="0">
    <w:p w:rsidR="00CD7981" w:rsidRDefault="00CD798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AB2" w:rsidRDefault="00917AB2">
    <w:pPr>
      <w:pStyle w:val="afff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AB2" w:rsidRDefault="00CD7981">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AB2" w:rsidRDefault="00917AB2">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AB2" w:rsidRDefault="00CD7981">
    <w:pPr>
      <w:pStyle w:val="afffe"/>
      <w:jc w:val="right"/>
      <w:rPr>
        <w:lang w:val="fr-FR"/>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DBXX/TXXXX—XXXX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AB2" w:rsidRDefault="00CD7981">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4011F">
      <w:rPr>
        <w:noProof/>
      </w:rPr>
      <w:t>DBXX/TXXXX</w:t>
    </w:r>
    <w:r w:rsidR="00E4011F">
      <w:rPr>
        <w:noProof/>
      </w:rPr>
      <w:t>—</w:t>
    </w:r>
    <w:r w:rsidR="00E4011F">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cumentProtection w:edit="forms"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4ODQwNThiYTg4YTBlNDhkZDRmNGNiNWM5NWE1YzAifQ=="/>
  </w:docVars>
  <w:rsids>
    <w:rsidRoot w:val="0071560C"/>
    <w:rsid w:val="0000040A"/>
    <w:rsid w:val="00000A94"/>
    <w:rsid w:val="00001972"/>
    <w:rsid w:val="00001D9A"/>
    <w:rsid w:val="0000465E"/>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5A81"/>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51BF"/>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1EC"/>
    <w:rsid w:val="000C4B41"/>
    <w:rsid w:val="000C57D6"/>
    <w:rsid w:val="000C6362"/>
    <w:rsid w:val="000C7666"/>
    <w:rsid w:val="000D0A9C"/>
    <w:rsid w:val="000D1795"/>
    <w:rsid w:val="000D329A"/>
    <w:rsid w:val="000D4B9C"/>
    <w:rsid w:val="000D4EB6"/>
    <w:rsid w:val="000D71FF"/>
    <w:rsid w:val="000D753B"/>
    <w:rsid w:val="000E4C9E"/>
    <w:rsid w:val="000E60A2"/>
    <w:rsid w:val="000E6FD7"/>
    <w:rsid w:val="000F06E1"/>
    <w:rsid w:val="000F0E3C"/>
    <w:rsid w:val="000F19D5"/>
    <w:rsid w:val="000F3978"/>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813"/>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181C"/>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BBA"/>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5D99"/>
    <w:rsid w:val="003B60BF"/>
    <w:rsid w:val="003B6BE3"/>
    <w:rsid w:val="003C010C"/>
    <w:rsid w:val="003C0A6C"/>
    <w:rsid w:val="003C14F8"/>
    <w:rsid w:val="003C5A43"/>
    <w:rsid w:val="003D0519"/>
    <w:rsid w:val="003D0FF6"/>
    <w:rsid w:val="003D262C"/>
    <w:rsid w:val="003D32F7"/>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20CC"/>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283B"/>
    <w:rsid w:val="00523F95"/>
    <w:rsid w:val="00524D65"/>
    <w:rsid w:val="00525B16"/>
    <w:rsid w:val="00533D04"/>
    <w:rsid w:val="00534804"/>
    <w:rsid w:val="00534BDF"/>
    <w:rsid w:val="005354EA"/>
    <w:rsid w:val="0053585F"/>
    <w:rsid w:val="00535EC4"/>
    <w:rsid w:val="00535ED9"/>
    <w:rsid w:val="00536118"/>
    <w:rsid w:val="0053692B"/>
    <w:rsid w:val="00541853"/>
    <w:rsid w:val="00543BDA"/>
    <w:rsid w:val="005441CC"/>
    <w:rsid w:val="005479DA"/>
    <w:rsid w:val="00547BCC"/>
    <w:rsid w:val="00550115"/>
    <w:rsid w:val="0055013B"/>
    <w:rsid w:val="00551F6F"/>
    <w:rsid w:val="00555044"/>
    <w:rsid w:val="00557ED7"/>
    <w:rsid w:val="00561475"/>
    <w:rsid w:val="0056487B"/>
    <w:rsid w:val="00564FB9"/>
    <w:rsid w:val="005730B0"/>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50F5"/>
    <w:rsid w:val="006015CE"/>
    <w:rsid w:val="00604784"/>
    <w:rsid w:val="00606419"/>
    <w:rsid w:val="00607D29"/>
    <w:rsid w:val="00612952"/>
    <w:rsid w:val="00614CC1"/>
    <w:rsid w:val="00615A9D"/>
    <w:rsid w:val="00617387"/>
    <w:rsid w:val="006205D6"/>
    <w:rsid w:val="006238DD"/>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0F75"/>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5D4"/>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1560C"/>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120A"/>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85D"/>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E29C2"/>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767CE"/>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7AB2"/>
    <w:rsid w:val="009245F5"/>
    <w:rsid w:val="009249EC"/>
    <w:rsid w:val="0092644A"/>
    <w:rsid w:val="009273B3"/>
    <w:rsid w:val="009305B5"/>
    <w:rsid w:val="009429D5"/>
    <w:rsid w:val="00942BF1"/>
    <w:rsid w:val="00945180"/>
    <w:rsid w:val="00945428"/>
    <w:rsid w:val="0094607B"/>
    <w:rsid w:val="00950CE4"/>
    <w:rsid w:val="00953604"/>
    <w:rsid w:val="0095496B"/>
    <w:rsid w:val="009610DC"/>
    <w:rsid w:val="00961490"/>
    <w:rsid w:val="0096381A"/>
    <w:rsid w:val="00965E04"/>
    <w:rsid w:val="009674AD"/>
    <w:rsid w:val="00970CDC"/>
    <w:rsid w:val="00977010"/>
    <w:rsid w:val="00977D02"/>
    <w:rsid w:val="009800A9"/>
    <w:rsid w:val="009809BB"/>
    <w:rsid w:val="0098364B"/>
    <w:rsid w:val="00984787"/>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C6FBC"/>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5C34"/>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2A4D"/>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AF7D1D"/>
    <w:rsid w:val="00B049AF"/>
    <w:rsid w:val="00B07242"/>
    <w:rsid w:val="00B10534"/>
    <w:rsid w:val="00B113DB"/>
    <w:rsid w:val="00B11D8A"/>
    <w:rsid w:val="00B12981"/>
    <w:rsid w:val="00B147DD"/>
    <w:rsid w:val="00B156FD"/>
    <w:rsid w:val="00B2101C"/>
    <w:rsid w:val="00B21F61"/>
    <w:rsid w:val="00B261F1"/>
    <w:rsid w:val="00B265BC"/>
    <w:rsid w:val="00B31FB1"/>
    <w:rsid w:val="00B33952"/>
    <w:rsid w:val="00B33C5E"/>
    <w:rsid w:val="00B342F4"/>
    <w:rsid w:val="00B34369"/>
    <w:rsid w:val="00B34DC2"/>
    <w:rsid w:val="00B378E5"/>
    <w:rsid w:val="00B4346D"/>
    <w:rsid w:val="00B43E58"/>
    <w:rsid w:val="00B440F4"/>
    <w:rsid w:val="00B447A5"/>
    <w:rsid w:val="00B4654C"/>
    <w:rsid w:val="00B47293"/>
    <w:rsid w:val="00B50E50"/>
    <w:rsid w:val="00B52120"/>
    <w:rsid w:val="00B52EF8"/>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B6881"/>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305F"/>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66ECB"/>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7981"/>
    <w:rsid w:val="00CE0C4F"/>
    <w:rsid w:val="00CE30EA"/>
    <w:rsid w:val="00CF048A"/>
    <w:rsid w:val="00CF155A"/>
    <w:rsid w:val="00CF26F1"/>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7A3"/>
    <w:rsid w:val="00D1489E"/>
    <w:rsid w:val="00D20737"/>
    <w:rsid w:val="00D21E81"/>
    <w:rsid w:val="00D223DE"/>
    <w:rsid w:val="00D23F98"/>
    <w:rsid w:val="00D25E37"/>
    <w:rsid w:val="00D26463"/>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4C65"/>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37103"/>
    <w:rsid w:val="00E4011F"/>
    <w:rsid w:val="00E44A83"/>
    <w:rsid w:val="00E502C1"/>
    <w:rsid w:val="00E502DD"/>
    <w:rsid w:val="00E50D3A"/>
    <w:rsid w:val="00E51387"/>
    <w:rsid w:val="00E51E68"/>
    <w:rsid w:val="00E52EFD"/>
    <w:rsid w:val="00E5408A"/>
    <w:rsid w:val="00E56800"/>
    <w:rsid w:val="00E60C63"/>
    <w:rsid w:val="00E62FF9"/>
    <w:rsid w:val="00E635D6"/>
    <w:rsid w:val="00E639BC"/>
    <w:rsid w:val="00E661C9"/>
    <w:rsid w:val="00E664CC"/>
    <w:rsid w:val="00E70388"/>
    <w:rsid w:val="00E70F92"/>
    <w:rsid w:val="00E73068"/>
    <w:rsid w:val="00E74C54"/>
    <w:rsid w:val="00E767C7"/>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8AF11F4"/>
    <w:rsid w:val="0E4819BE"/>
    <w:rsid w:val="185968BF"/>
    <w:rsid w:val="1A535F3F"/>
    <w:rsid w:val="30E65DCB"/>
    <w:rsid w:val="36CE718F"/>
    <w:rsid w:val="38922763"/>
    <w:rsid w:val="50DF41EB"/>
    <w:rsid w:val="6C6A63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Char"/>
    <w:uiPriority w:val="99"/>
    <w:semiHidden/>
    <w:unhideWhenUsed/>
    <w:qFormat/>
    <w:rPr>
      <w:rFonts w:ascii="宋体"/>
      <w:sz w:val="18"/>
      <w:szCs w:val="18"/>
    </w:rPr>
  </w:style>
  <w:style w:type="paragraph" w:styleId="afffb">
    <w:name w:val="Body Text"/>
    <w:basedOn w:val="afff5"/>
    <w:link w:val="Char0"/>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3">
    <w:name w:val="页眉 Char"/>
    <w:link w:val="afffe"/>
    <w:uiPriority w:val="99"/>
    <w:qFormat/>
    <w:rPr>
      <w:rFonts w:ascii="Times New Roman" w:eastAsia="宋体" w:hAnsi="Times New Roman" w:cs="Times New Roman"/>
      <w:sz w:val="18"/>
      <w:szCs w:val="18"/>
    </w:rPr>
  </w:style>
  <w:style w:type="character" w:customStyle="1" w:styleId="Char2">
    <w:name w:val="页脚 Char"/>
    <w:link w:val="afffd"/>
    <w:uiPriority w:val="99"/>
    <w:qFormat/>
    <w:rPr>
      <w:rFonts w:ascii="宋体" w:eastAsia="宋体" w:hAnsi="Times New Roman" w:cs="Times New Roman"/>
      <w:sz w:val="18"/>
      <w:szCs w:val="18"/>
    </w:rPr>
  </w:style>
  <w:style w:type="character" w:customStyle="1" w:styleId="Char1">
    <w:name w:val="批注框文本 Char"/>
    <w:link w:val="afffc"/>
    <w:uiPriority w:val="99"/>
    <w:semiHidden/>
    <w:qFormat/>
    <w:rPr>
      <w:sz w:val="18"/>
      <w:szCs w:val="18"/>
    </w:rPr>
  </w:style>
  <w:style w:type="paragraph" w:styleId="affff8">
    <w:name w:val="Quote"/>
    <w:basedOn w:val="afff5"/>
    <w:next w:val="afff5"/>
    <w:link w:val="Char6"/>
    <w:uiPriority w:val="29"/>
    <w:qFormat/>
    <w:rPr>
      <w:i/>
      <w:iCs/>
      <w:color w:val="000000"/>
    </w:rPr>
  </w:style>
  <w:style w:type="character" w:customStyle="1" w:styleId="Char6">
    <w:name w:val="引用 Char"/>
    <w:link w:val="affff8"/>
    <w:uiPriority w:val="29"/>
    <w:qFormat/>
    <w:rPr>
      <w:i/>
      <w:iCs/>
      <w:color w:val="000000"/>
    </w:rPr>
  </w:style>
  <w:style w:type="character" w:customStyle="1" w:styleId="Char5">
    <w:name w:val="标题 Char"/>
    <w:link w:val="affff1"/>
    <w:qFormat/>
    <w:rPr>
      <w:rFonts w:ascii="Arial" w:eastAsia="宋体" w:hAnsi="Arial" w:cs="Arial"/>
      <w:b/>
      <w:bCs/>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pPr>
      <w:ind w:left="198"/>
    </w:pPr>
    <w:rPr>
      <w:rFonts w:ascii="宋体" w:hAnsi="Times New Roman"/>
      <w:sz w:val="18"/>
    </w:rPr>
  </w:style>
  <w:style w:type="paragraph" w:customStyle="1" w:styleId="affffc">
    <w:name w:val="标准文件_页脚奇数页"/>
    <w:qFormat/>
    <w:pPr>
      <w:ind w:right="227"/>
      <w:jc w:val="right"/>
    </w:pPr>
    <w:rPr>
      <w:rFonts w:ascii="宋体" w:hAnsi="Times New Roman"/>
      <w:sz w:val="18"/>
    </w:rPr>
  </w:style>
  <w:style w:type="paragraph" w:customStyle="1" w:styleId="affffd">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7"/>
    <w:qFormat/>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
    <w:qFormat/>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
    <w:qFormat/>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qFormat/>
    <w:rPr>
      <w:rFonts w:ascii="Times New Roman" w:eastAsia="宋体" w:hAnsi="Times New Roman" w:cs="Times New Roman"/>
      <w:szCs w:val="20"/>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3">
    <w:name w:val="标准文件_目次、标准名称标题"/>
    <w:basedOn w:val="a6"/>
    <w:next w:val="afffff"/>
    <w:qFormat/>
    <w:pPr>
      <w:spacing w:line="460" w:lineRule="exact"/>
    </w:pPr>
  </w:style>
  <w:style w:type="paragraph" w:customStyle="1" w:styleId="affffff4">
    <w:name w:val="标准文件_目录标题"/>
    <w:basedOn w:val="afff5"/>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
    <w:semiHidden/>
    <w:qFormat/>
    <w:rPr>
      <w:rFonts w:ascii="宋体" w:eastAsia="宋体" w:hAnsi="Times New Roman" w:cs="Times New Roman"/>
      <w:sz w:val="18"/>
      <w:szCs w:val="18"/>
    </w:rPr>
  </w:style>
  <w:style w:type="paragraph" w:customStyle="1" w:styleId="affffff6">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
    <w:qFormat/>
    <w:pPr>
      <w:numPr>
        <w:ilvl w:val="2"/>
      </w:numPr>
      <w:spacing w:beforeLines="50" w:afterLines="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
    <w:qFormat/>
    <w:pPr>
      <w:numPr>
        <w:numId w:val="18"/>
      </w:numPr>
      <w:jc w:val="center"/>
    </w:pPr>
    <w:rPr>
      <w:rFonts w:ascii="黑体" w:eastAsia="黑体" w:hAnsi="Times New Roman"/>
      <w:sz w:val="21"/>
    </w:rPr>
  </w:style>
  <w:style w:type="paragraph" w:customStyle="1" w:styleId="afb">
    <w:name w:val="标准文件_正文英文图标题"/>
    <w:next w:val="afffff"/>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pPr>
      <w:spacing w:before="180" w:line="180" w:lineRule="exact"/>
      <w:jc w:val="center"/>
    </w:pPr>
    <w:rPr>
      <w:rFonts w:ascii="宋体" w:hAnsi="Times New Roman"/>
      <w:sz w:val="21"/>
    </w:rPr>
  </w:style>
  <w:style w:type="paragraph" w:customStyle="1" w:styleId="afffffff1">
    <w:name w:val="封面标准文稿类别"/>
    <w:qFormat/>
    <w:pPr>
      <w:spacing w:before="440" w:line="400" w:lineRule="exact"/>
      <w:jc w:val="center"/>
    </w:pPr>
    <w:rPr>
      <w:rFonts w:ascii="宋体" w:hAnsi="Times New Roman"/>
      <w:sz w:val="24"/>
    </w:rPr>
  </w:style>
  <w:style w:type="paragraph" w:customStyle="1" w:styleId="afffffff2">
    <w:name w:val="封面标准英文名称"/>
    <w:qFormat/>
    <w:pPr>
      <w:widowControl w:val="0"/>
      <w:spacing w:line="360" w:lineRule="exact"/>
      <w:jc w:val="center"/>
    </w:pPr>
    <w:rPr>
      <w:rFonts w:ascii="Times New Roman" w:hAnsi="Times New Roman"/>
      <w:sz w:val="28"/>
    </w:rPr>
  </w:style>
  <w:style w:type="paragraph" w:customStyle="1" w:styleId="afffffff3">
    <w:name w:val="封面一致性程度标识"/>
    <w:qFormat/>
    <w:pPr>
      <w:spacing w:before="440" w:line="440" w:lineRule="exact"/>
      <w:jc w:val="center"/>
    </w:pPr>
    <w:rPr>
      <w:rFonts w:ascii="Times New Roman" w:hAnsi="Times New Roman"/>
      <w:sz w:val="28"/>
    </w:rPr>
  </w:style>
  <w:style w:type="paragraph" w:customStyle="1" w:styleId="afffffff4">
    <w:name w:val="封面正文"/>
    <w:qFormat/>
    <w:pPr>
      <w:jc w:val="both"/>
    </w:pPr>
    <w:rPr>
      <w:rFonts w:ascii="Times New Roman" w:hAnsi="Times New Roman"/>
    </w:r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afterLines="0"/>
      <w:outlineLvl w:val="9"/>
    </w:pPr>
    <w:rPr>
      <w:rFonts w:ascii="宋体" w:eastAsia="宋体"/>
    </w:rPr>
  </w:style>
  <w:style w:type="paragraph" w:customStyle="1" w:styleId="affffffff9">
    <w:name w:val="标准文件_五级无标题"/>
    <w:basedOn w:val="afff1"/>
    <w:qFormat/>
    <w:pPr>
      <w:spacing w:beforeLines="0" w:afterLines="0"/>
      <w:outlineLvl w:val="9"/>
    </w:pPr>
    <w:rPr>
      <w:rFonts w:ascii="宋体" w:eastAsia="宋体"/>
    </w:rPr>
  </w:style>
  <w:style w:type="paragraph" w:customStyle="1" w:styleId="affffffffa">
    <w:name w:val="标准文件_三级无标题"/>
    <w:basedOn w:val="afff"/>
    <w:qFormat/>
    <w:pPr>
      <w:spacing w:beforeLines="0" w:afterLines="0"/>
      <w:outlineLvl w:val="9"/>
    </w:pPr>
    <w:rPr>
      <w:rFonts w:ascii="宋体" w:eastAsia="宋体"/>
    </w:rPr>
  </w:style>
  <w:style w:type="paragraph" w:customStyle="1" w:styleId="affffffffb">
    <w:name w:val="标准文件_二级无标题"/>
    <w:basedOn w:val="affe"/>
    <w:qFormat/>
    <w:pPr>
      <w:spacing w:beforeLines="0" w:afterLines="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qFormat/>
    <w:pPr>
      <w:widowControl w:val="0"/>
      <w:numPr>
        <w:numId w:val="28"/>
      </w:numPr>
      <w:jc w:val="both"/>
    </w:pPr>
    <w:rPr>
      <w:rFonts w:ascii="宋体" w:hAnsi="Times New Roman"/>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left="1271" w:firstLineChars="0" w:hanging="420"/>
    </w:pPr>
  </w:style>
  <w:style w:type="paragraph" w:customStyle="1" w:styleId="21">
    <w:name w:val="标准文件_三级项2"/>
    <w:basedOn w:val="afffff"/>
    <w:qFormat/>
    <w:pPr>
      <w:numPr>
        <w:numId w:val="30"/>
      </w:numPr>
      <w:spacing w:line="300" w:lineRule="exact"/>
      <w:ind w:left="1276" w:firstLineChars="0" w:hanging="425"/>
    </w:pPr>
    <w:rPr>
      <w:rFonts w:ascii="Times New Roman"/>
    </w:rPr>
  </w:style>
  <w:style w:type="paragraph" w:customStyle="1" w:styleId="20">
    <w:name w:val="标准文件_一级项2"/>
    <w:basedOn w:val="afffff"/>
    <w:qFormat/>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7"/>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afterLines="0" w:line="276" w:lineRule="auto"/>
      <w:outlineLvl w:val="9"/>
    </w:pPr>
    <w:rPr>
      <w:rFonts w:ascii="宋体" w:eastAsia="宋体"/>
    </w:rPr>
  </w:style>
  <w:style w:type="paragraph" w:customStyle="1" w:styleId="affffffffff3">
    <w:name w:val="标准文件_附录二级无标题"/>
    <w:basedOn w:val="aff5"/>
    <w:qFormat/>
    <w:pPr>
      <w:spacing w:beforeLines="0" w:afterLines="0" w:line="276" w:lineRule="auto"/>
      <w:outlineLvl w:val="9"/>
    </w:pPr>
    <w:rPr>
      <w:rFonts w:ascii="宋体" w:eastAsia="宋体"/>
    </w:rPr>
  </w:style>
  <w:style w:type="paragraph" w:customStyle="1" w:styleId="affffffffff4">
    <w:name w:val="标准文件_附录三级无标题"/>
    <w:basedOn w:val="aff6"/>
    <w:qFormat/>
    <w:pPr>
      <w:spacing w:beforeLines="0" w:afterLines="0" w:line="276" w:lineRule="auto"/>
      <w:outlineLvl w:val="9"/>
    </w:pPr>
    <w:rPr>
      <w:rFonts w:ascii="宋体" w:eastAsia="宋体"/>
    </w:rPr>
  </w:style>
  <w:style w:type="paragraph" w:customStyle="1" w:styleId="affffffffff5">
    <w:name w:val="标准文件_附录四级无标题"/>
    <w:basedOn w:val="aff7"/>
    <w:qFormat/>
    <w:pPr>
      <w:spacing w:beforeLines="0" w:afterLines="0" w:line="276" w:lineRule="auto"/>
      <w:outlineLvl w:val="9"/>
    </w:pPr>
    <w:rPr>
      <w:rFonts w:ascii="宋体" w:eastAsia="宋体"/>
    </w:rPr>
  </w:style>
  <w:style w:type="paragraph" w:customStyle="1" w:styleId="affffffffff6">
    <w:name w:val="标准文件_附录五级无标题"/>
    <w:basedOn w:val="aff8"/>
    <w:qFormat/>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pPr>
      <w:spacing w:beforeLines="0" w:afterLines="0" w:line="276" w:lineRule="auto"/>
    </w:pPr>
    <w:rPr>
      <w:rFonts w:ascii="宋体" w:eastAsia="宋体"/>
    </w:rPr>
  </w:style>
  <w:style w:type="paragraph" w:customStyle="1" w:styleId="affffffffff8">
    <w:name w:val="标准文件_引言二级无标题"/>
    <w:basedOn w:val="a8"/>
    <w:next w:val="afffff"/>
    <w:qFormat/>
    <w:pPr>
      <w:spacing w:beforeLines="0" w:afterLines="0" w:line="276" w:lineRule="auto"/>
    </w:pPr>
    <w:rPr>
      <w:rFonts w:ascii="宋体" w:eastAsia="宋体"/>
    </w:rPr>
  </w:style>
  <w:style w:type="paragraph" w:customStyle="1" w:styleId="affffffffff9">
    <w:name w:val="标准文件_引言三级无标题"/>
    <w:basedOn w:val="a9"/>
    <w:next w:val="afffff"/>
    <w:qFormat/>
    <w:pPr>
      <w:spacing w:beforeLines="0" w:afterLines="0" w:line="276" w:lineRule="auto"/>
    </w:pPr>
    <w:rPr>
      <w:rFonts w:ascii="宋体" w:eastAsia="宋体"/>
    </w:rPr>
  </w:style>
  <w:style w:type="paragraph" w:customStyle="1" w:styleId="affffffffffa">
    <w:name w:val="标准文件_引言四级无标题"/>
    <w:basedOn w:val="aa"/>
    <w:next w:val="afffff"/>
    <w:qFormat/>
    <w:pPr>
      <w:spacing w:beforeLines="0" w:afterLines="0" w:line="276" w:lineRule="auto"/>
    </w:pPr>
    <w:rPr>
      <w:rFonts w:ascii="宋体" w:eastAsia="宋体"/>
    </w:rPr>
  </w:style>
  <w:style w:type="paragraph" w:customStyle="1" w:styleId="affffffffffb">
    <w:name w:val="标准文件_引言五级无标题"/>
    <w:basedOn w:val="ab"/>
    <w:next w:val="afffff"/>
    <w:qFormat/>
    <w:pPr>
      <w:spacing w:beforeLines="0" w:afterLines="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3">
    <w:name w:val="发布"/>
    <w:basedOn w:val="afff6"/>
    <w:qFormat/>
    <w:rPr>
      <w:rFonts w:ascii="黑体" w:eastAsia="黑体"/>
      <w:spacing w:val="85"/>
      <w:w w:val="100"/>
      <w:position w:val="3"/>
      <w:sz w:val="28"/>
      <w:szCs w:val="28"/>
    </w:rPr>
  </w:style>
  <w:style w:type="character" w:customStyle="1" w:styleId="Char">
    <w:name w:val="文档结构图 Char"/>
    <w:basedOn w:val="afff6"/>
    <w:link w:val="afffa"/>
    <w:uiPriority w:val="99"/>
    <w:semiHidden/>
    <w:qFormat/>
    <w:rPr>
      <w:rFonts w:ascii="宋体"/>
      <w:kern w:val="2"/>
      <w:sz w:val="18"/>
      <w:szCs w:val="18"/>
    </w:rPr>
  </w:style>
  <w:style w:type="paragraph" w:customStyle="1" w:styleId="afffffffffff4">
    <w:name w:val="段"/>
    <w:qFormat/>
    <w:pPr>
      <w:autoSpaceDE w:val="0"/>
      <w:autoSpaceDN w:val="0"/>
      <w:ind w:firstLineChars="200" w:firstLine="200"/>
      <w:jc w:val="both"/>
    </w:pPr>
    <w:rPr>
      <w:rFonts w:ascii="宋体" w:hAnsi="Times New Roman"/>
      <w:sz w:val="21"/>
    </w:rPr>
  </w:style>
  <w:style w:type="character" w:customStyle="1" w:styleId="en-code">
    <w:name w:val="en-code"/>
    <w:basedOn w:val="afff6"/>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Char"/>
    <w:uiPriority w:val="99"/>
    <w:semiHidden/>
    <w:unhideWhenUsed/>
    <w:qFormat/>
    <w:rPr>
      <w:rFonts w:ascii="宋体"/>
      <w:sz w:val="18"/>
      <w:szCs w:val="18"/>
    </w:rPr>
  </w:style>
  <w:style w:type="paragraph" w:styleId="afffb">
    <w:name w:val="Body Text"/>
    <w:basedOn w:val="afff5"/>
    <w:link w:val="Char0"/>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3">
    <w:name w:val="页眉 Char"/>
    <w:link w:val="afffe"/>
    <w:uiPriority w:val="99"/>
    <w:qFormat/>
    <w:rPr>
      <w:rFonts w:ascii="Times New Roman" w:eastAsia="宋体" w:hAnsi="Times New Roman" w:cs="Times New Roman"/>
      <w:sz w:val="18"/>
      <w:szCs w:val="18"/>
    </w:rPr>
  </w:style>
  <w:style w:type="character" w:customStyle="1" w:styleId="Char2">
    <w:name w:val="页脚 Char"/>
    <w:link w:val="afffd"/>
    <w:uiPriority w:val="99"/>
    <w:qFormat/>
    <w:rPr>
      <w:rFonts w:ascii="宋体" w:eastAsia="宋体" w:hAnsi="Times New Roman" w:cs="Times New Roman"/>
      <w:sz w:val="18"/>
      <w:szCs w:val="18"/>
    </w:rPr>
  </w:style>
  <w:style w:type="character" w:customStyle="1" w:styleId="Char1">
    <w:name w:val="批注框文本 Char"/>
    <w:link w:val="afffc"/>
    <w:uiPriority w:val="99"/>
    <w:semiHidden/>
    <w:qFormat/>
    <w:rPr>
      <w:sz w:val="18"/>
      <w:szCs w:val="18"/>
    </w:rPr>
  </w:style>
  <w:style w:type="paragraph" w:styleId="affff8">
    <w:name w:val="Quote"/>
    <w:basedOn w:val="afff5"/>
    <w:next w:val="afff5"/>
    <w:link w:val="Char6"/>
    <w:uiPriority w:val="29"/>
    <w:qFormat/>
    <w:rPr>
      <w:i/>
      <w:iCs/>
      <w:color w:val="000000"/>
    </w:rPr>
  </w:style>
  <w:style w:type="character" w:customStyle="1" w:styleId="Char6">
    <w:name w:val="引用 Char"/>
    <w:link w:val="affff8"/>
    <w:uiPriority w:val="29"/>
    <w:qFormat/>
    <w:rPr>
      <w:i/>
      <w:iCs/>
      <w:color w:val="000000"/>
    </w:rPr>
  </w:style>
  <w:style w:type="character" w:customStyle="1" w:styleId="Char5">
    <w:name w:val="标题 Char"/>
    <w:link w:val="affff1"/>
    <w:qFormat/>
    <w:rPr>
      <w:rFonts w:ascii="Arial" w:eastAsia="宋体" w:hAnsi="Arial" w:cs="Arial"/>
      <w:b/>
      <w:bCs/>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pPr>
      <w:ind w:left="198"/>
    </w:pPr>
    <w:rPr>
      <w:rFonts w:ascii="宋体" w:hAnsi="Times New Roman"/>
      <w:sz w:val="18"/>
    </w:rPr>
  </w:style>
  <w:style w:type="paragraph" w:customStyle="1" w:styleId="affffc">
    <w:name w:val="标准文件_页脚奇数页"/>
    <w:qFormat/>
    <w:pPr>
      <w:ind w:right="227"/>
      <w:jc w:val="right"/>
    </w:pPr>
    <w:rPr>
      <w:rFonts w:ascii="宋体" w:hAnsi="Times New Roman"/>
      <w:sz w:val="18"/>
    </w:rPr>
  </w:style>
  <w:style w:type="paragraph" w:customStyle="1" w:styleId="affffd">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7"/>
    <w:qFormat/>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
    <w:qFormat/>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
    <w:qFormat/>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qFormat/>
    <w:rPr>
      <w:rFonts w:ascii="Times New Roman" w:eastAsia="宋体" w:hAnsi="Times New Roman" w:cs="Times New Roman"/>
      <w:szCs w:val="20"/>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3">
    <w:name w:val="标准文件_目次、标准名称标题"/>
    <w:basedOn w:val="a6"/>
    <w:next w:val="afffff"/>
    <w:qFormat/>
    <w:pPr>
      <w:spacing w:line="460" w:lineRule="exact"/>
    </w:pPr>
  </w:style>
  <w:style w:type="paragraph" w:customStyle="1" w:styleId="affffff4">
    <w:name w:val="标准文件_目录标题"/>
    <w:basedOn w:val="afff5"/>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
    <w:semiHidden/>
    <w:qFormat/>
    <w:rPr>
      <w:rFonts w:ascii="宋体" w:eastAsia="宋体" w:hAnsi="Times New Roman" w:cs="Times New Roman"/>
      <w:sz w:val="18"/>
      <w:szCs w:val="18"/>
    </w:rPr>
  </w:style>
  <w:style w:type="paragraph" w:customStyle="1" w:styleId="affffff6">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
    <w:qFormat/>
    <w:pPr>
      <w:numPr>
        <w:ilvl w:val="2"/>
      </w:numPr>
      <w:spacing w:beforeLines="50" w:afterLines="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
    <w:qFormat/>
    <w:pPr>
      <w:numPr>
        <w:numId w:val="18"/>
      </w:numPr>
      <w:jc w:val="center"/>
    </w:pPr>
    <w:rPr>
      <w:rFonts w:ascii="黑体" w:eastAsia="黑体" w:hAnsi="Times New Roman"/>
      <w:sz w:val="21"/>
    </w:rPr>
  </w:style>
  <w:style w:type="paragraph" w:customStyle="1" w:styleId="afb">
    <w:name w:val="标准文件_正文英文图标题"/>
    <w:next w:val="afffff"/>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pPr>
      <w:spacing w:before="180" w:line="180" w:lineRule="exact"/>
      <w:jc w:val="center"/>
    </w:pPr>
    <w:rPr>
      <w:rFonts w:ascii="宋体" w:hAnsi="Times New Roman"/>
      <w:sz w:val="21"/>
    </w:rPr>
  </w:style>
  <w:style w:type="paragraph" w:customStyle="1" w:styleId="afffffff1">
    <w:name w:val="封面标准文稿类别"/>
    <w:qFormat/>
    <w:pPr>
      <w:spacing w:before="440" w:line="400" w:lineRule="exact"/>
      <w:jc w:val="center"/>
    </w:pPr>
    <w:rPr>
      <w:rFonts w:ascii="宋体" w:hAnsi="Times New Roman"/>
      <w:sz w:val="24"/>
    </w:rPr>
  </w:style>
  <w:style w:type="paragraph" w:customStyle="1" w:styleId="afffffff2">
    <w:name w:val="封面标准英文名称"/>
    <w:qFormat/>
    <w:pPr>
      <w:widowControl w:val="0"/>
      <w:spacing w:line="360" w:lineRule="exact"/>
      <w:jc w:val="center"/>
    </w:pPr>
    <w:rPr>
      <w:rFonts w:ascii="Times New Roman" w:hAnsi="Times New Roman"/>
      <w:sz w:val="28"/>
    </w:rPr>
  </w:style>
  <w:style w:type="paragraph" w:customStyle="1" w:styleId="afffffff3">
    <w:name w:val="封面一致性程度标识"/>
    <w:qFormat/>
    <w:pPr>
      <w:spacing w:before="440" w:line="440" w:lineRule="exact"/>
      <w:jc w:val="center"/>
    </w:pPr>
    <w:rPr>
      <w:rFonts w:ascii="Times New Roman" w:hAnsi="Times New Roman"/>
      <w:sz w:val="28"/>
    </w:rPr>
  </w:style>
  <w:style w:type="paragraph" w:customStyle="1" w:styleId="afffffff4">
    <w:name w:val="封面正文"/>
    <w:qFormat/>
    <w:pPr>
      <w:jc w:val="both"/>
    </w:pPr>
    <w:rPr>
      <w:rFonts w:ascii="Times New Roman" w:hAnsi="Times New Roman"/>
    </w:r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afterLines="0"/>
      <w:outlineLvl w:val="9"/>
    </w:pPr>
    <w:rPr>
      <w:rFonts w:ascii="宋体" w:eastAsia="宋体"/>
    </w:rPr>
  </w:style>
  <w:style w:type="paragraph" w:customStyle="1" w:styleId="affffffff9">
    <w:name w:val="标准文件_五级无标题"/>
    <w:basedOn w:val="afff1"/>
    <w:qFormat/>
    <w:pPr>
      <w:spacing w:beforeLines="0" w:afterLines="0"/>
      <w:outlineLvl w:val="9"/>
    </w:pPr>
    <w:rPr>
      <w:rFonts w:ascii="宋体" w:eastAsia="宋体"/>
    </w:rPr>
  </w:style>
  <w:style w:type="paragraph" w:customStyle="1" w:styleId="affffffffa">
    <w:name w:val="标准文件_三级无标题"/>
    <w:basedOn w:val="afff"/>
    <w:qFormat/>
    <w:pPr>
      <w:spacing w:beforeLines="0" w:afterLines="0"/>
      <w:outlineLvl w:val="9"/>
    </w:pPr>
    <w:rPr>
      <w:rFonts w:ascii="宋体" w:eastAsia="宋体"/>
    </w:rPr>
  </w:style>
  <w:style w:type="paragraph" w:customStyle="1" w:styleId="affffffffb">
    <w:name w:val="标准文件_二级无标题"/>
    <w:basedOn w:val="affe"/>
    <w:qFormat/>
    <w:pPr>
      <w:spacing w:beforeLines="0" w:afterLines="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qFormat/>
    <w:pPr>
      <w:widowControl w:val="0"/>
      <w:numPr>
        <w:numId w:val="28"/>
      </w:numPr>
      <w:jc w:val="both"/>
    </w:pPr>
    <w:rPr>
      <w:rFonts w:ascii="宋体" w:hAnsi="Times New Roman"/>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left="1271" w:firstLineChars="0" w:hanging="420"/>
    </w:pPr>
  </w:style>
  <w:style w:type="paragraph" w:customStyle="1" w:styleId="21">
    <w:name w:val="标准文件_三级项2"/>
    <w:basedOn w:val="afffff"/>
    <w:qFormat/>
    <w:pPr>
      <w:numPr>
        <w:numId w:val="30"/>
      </w:numPr>
      <w:spacing w:line="300" w:lineRule="exact"/>
      <w:ind w:left="1276" w:firstLineChars="0" w:hanging="425"/>
    </w:pPr>
    <w:rPr>
      <w:rFonts w:ascii="Times New Roman"/>
    </w:rPr>
  </w:style>
  <w:style w:type="paragraph" w:customStyle="1" w:styleId="20">
    <w:name w:val="标准文件_一级项2"/>
    <w:basedOn w:val="afffff"/>
    <w:qFormat/>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7"/>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afterLines="0" w:line="276" w:lineRule="auto"/>
      <w:outlineLvl w:val="9"/>
    </w:pPr>
    <w:rPr>
      <w:rFonts w:ascii="宋体" w:eastAsia="宋体"/>
    </w:rPr>
  </w:style>
  <w:style w:type="paragraph" w:customStyle="1" w:styleId="affffffffff3">
    <w:name w:val="标准文件_附录二级无标题"/>
    <w:basedOn w:val="aff5"/>
    <w:qFormat/>
    <w:pPr>
      <w:spacing w:beforeLines="0" w:afterLines="0" w:line="276" w:lineRule="auto"/>
      <w:outlineLvl w:val="9"/>
    </w:pPr>
    <w:rPr>
      <w:rFonts w:ascii="宋体" w:eastAsia="宋体"/>
    </w:rPr>
  </w:style>
  <w:style w:type="paragraph" w:customStyle="1" w:styleId="affffffffff4">
    <w:name w:val="标准文件_附录三级无标题"/>
    <w:basedOn w:val="aff6"/>
    <w:qFormat/>
    <w:pPr>
      <w:spacing w:beforeLines="0" w:afterLines="0" w:line="276" w:lineRule="auto"/>
      <w:outlineLvl w:val="9"/>
    </w:pPr>
    <w:rPr>
      <w:rFonts w:ascii="宋体" w:eastAsia="宋体"/>
    </w:rPr>
  </w:style>
  <w:style w:type="paragraph" w:customStyle="1" w:styleId="affffffffff5">
    <w:name w:val="标准文件_附录四级无标题"/>
    <w:basedOn w:val="aff7"/>
    <w:qFormat/>
    <w:pPr>
      <w:spacing w:beforeLines="0" w:afterLines="0" w:line="276" w:lineRule="auto"/>
      <w:outlineLvl w:val="9"/>
    </w:pPr>
    <w:rPr>
      <w:rFonts w:ascii="宋体" w:eastAsia="宋体"/>
    </w:rPr>
  </w:style>
  <w:style w:type="paragraph" w:customStyle="1" w:styleId="affffffffff6">
    <w:name w:val="标准文件_附录五级无标题"/>
    <w:basedOn w:val="aff8"/>
    <w:qFormat/>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pPr>
      <w:spacing w:beforeLines="0" w:afterLines="0" w:line="276" w:lineRule="auto"/>
    </w:pPr>
    <w:rPr>
      <w:rFonts w:ascii="宋体" w:eastAsia="宋体"/>
    </w:rPr>
  </w:style>
  <w:style w:type="paragraph" w:customStyle="1" w:styleId="affffffffff8">
    <w:name w:val="标准文件_引言二级无标题"/>
    <w:basedOn w:val="a8"/>
    <w:next w:val="afffff"/>
    <w:qFormat/>
    <w:pPr>
      <w:spacing w:beforeLines="0" w:afterLines="0" w:line="276" w:lineRule="auto"/>
    </w:pPr>
    <w:rPr>
      <w:rFonts w:ascii="宋体" w:eastAsia="宋体"/>
    </w:rPr>
  </w:style>
  <w:style w:type="paragraph" w:customStyle="1" w:styleId="affffffffff9">
    <w:name w:val="标准文件_引言三级无标题"/>
    <w:basedOn w:val="a9"/>
    <w:next w:val="afffff"/>
    <w:qFormat/>
    <w:pPr>
      <w:spacing w:beforeLines="0" w:afterLines="0" w:line="276" w:lineRule="auto"/>
    </w:pPr>
    <w:rPr>
      <w:rFonts w:ascii="宋体" w:eastAsia="宋体"/>
    </w:rPr>
  </w:style>
  <w:style w:type="paragraph" w:customStyle="1" w:styleId="affffffffffa">
    <w:name w:val="标准文件_引言四级无标题"/>
    <w:basedOn w:val="aa"/>
    <w:next w:val="afffff"/>
    <w:qFormat/>
    <w:pPr>
      <w:spacing w:beforeLines="0" w:afterLines="0" w:line="276" w:lineRule="auto"/>
    </w:pPr>
    <w:rPr>
      <w:rFonts w:ascii="宋体" w:eastAsia="宋体"/>
    </w:rPr>
  </w:style>
  <w:style w:type="paragraph" w:customStyle="1" w:styleId="affffffffffb">
    <w:name w:val="标准文件_引言五级无标题"/>
    <w:basedOn w:val="ab"/>
    <w:next w:val="afffff"/>
    <w:qFormat/>
    <w:pPr>
      <w:spacing w:beforeLines="0" w:afterLines="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3">
    <w:name w:val="发布"/>
    <w:basedOn w:val="afff6"/>
    <w:qFormat/>
    <w:rPr>
      <w:rFonts w:ascii="黑体" w:eastAsia="黑体"/>
      <w:spacing w:val="85"/>
      <w:w w:val="100"/>
      <w:position w:val="3"/>
      <w:sz w:val="28"/>
      <w:szCs w:val="28"/>
    </w:rPr>
  </w:style>
  <w:style w:type="character" w:customStyle="1" w:styleId="Char">
    <w:name w:val="文档结构图 Char"/>
    <w:basedOn w:val="afff6"/>
    <w:link w:val="afffa"/>
    <w:uiPriority w:val="99"/>
    <w:semiHidden/>
    <w:qFormat/>
    <w:rPr>
      <w:rFonts w:ascii="宋体"/>
      <w:kern w:val="2"/>
      <w:sz w:val="18"/>
      <w:szCs w:val="18"/>
    </w:rPr>
  </w:style>
  <w:style w:type="paragraph" w:customStyle="1" w:styleId="afffffffffff4">
    <w:name w:val="段"/>
    <w:qFormat/>
    <w:pPr>
      <w:autoSpaceDE w:val="0"/>
      <w:autoSpaceDN w:val="0"/>
      <w:ind w:firstLineChars="200" w:firstLine="200"/>
      <w:jc w:val="both"/>
    </w:pPr>
    <w:rPr>
      <w:rFonts w:ascii="宋体" w:hAnsi="Times New Roman"/>
      <w:sz w:val="21"/>
    </w:rPr>
  </w:style>
  <w:style w:type="character" w:customStyle="1" w:styleId="en-code">
    <w:name w:val="en-code"/>
    <w:basedOn w:val="afff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baike.baidu.com/item/%E9%A4%90%E5%B7%BE/1851898?fromModule=lemma_inlink" TargetMode="Externa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std.samr.gov.cn/hb/search/stdHBDetailed?id=C362B939E75FA382E05397BE0A0A5077"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image" Target="media/image3.png"/><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image" Target="media/image2.png"/><Relationship Id="rId28" Type="http://schemas.openxmlformats.org/officeDocument/2006/relationships/theme" Target="theme/theme1.xml"/><Relationship Id="rId10" Type="http://schemas.openxmlformats.org/officeDocument/2006/relationships/image" Target="media/image1.tiff"/><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yperlink" Target="https://baike.baidu.com/item/%E5%8F%B0%E5%B8%83/8781763?fromModule=lemma_inlink" TargetMode="External"/><Relationship Id="rId27"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F5741BCD0274BB693698FC9F072C624"/>
        <w:category>
          <w:name w:val="常规"/>
          <w:gallery w:val="placeholder"/>
        </w:category>
        <w:types>
          <w:type w:val="bbPlcHdr"/>
        </w:types>
        <w:behaviors>
          <w:behavior w:val="content"/>
        </w:behaviors>
        <w:guid w:val="{9DABC6C3-B6A9-4E78-933B-4EFE501EAB94}"/>
      </w:docPartPr>
      <w:docPartBody>
        <w:p w:rsidR="003B2658" w:rsidRDefault="00BB066A">
          <w:pPr>
            <w:pStyle w:val="2F5741BCD0274BB693698FC9F072C624"/>
          </w:pPr>
          <w:r>
            <w:rPr>
              <w:rStyle w:val="a3"/>
              <w:rFonts w:hint="eastAsia"/>
            </w:rPr>
            <w:t>单击或点击此处输入文字。</w:t>
          </w:r>
        </w:p>
      </w:docPartBody>
    </w:docPart>
    <w:docPart>
      <w:docPartPr>
        <w:name w:val="A7FA758C89714626B8E7031BC01A400A"/>
        <w:category>
          <w:name w:val="常规"/>
          <w:gallery w:val="placeholder"/>
        </w:category>
        <w:types>
          <w:type w:val="bbPlcHdr"/>
        </w:types>
        <w:behaviors>
          <w:behavior w:val="content"/>
        </w:behaviors>
        <w:guid w:val="{4AECB591-ABDF-4FFF-BB41-3A6F0C40DD91}"/>
      </w:docPartPr>
      <w:docPartBody>
        <w:p w:rsidR="003B2658" w:rsidRDefault="00BB066A">
          <w:pPr>
            <w:pStyle w:val="A7FA758C89714626B8E7031BC01A400A"/>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C6145A"/>
    <w:rsid w:val="00040A32"/>
    <w:rsid w:val="000E6B06"/>
    <w:rsid w:val="00124434"/>
    <w:rsid w:val="00225EDC"/>
    <w:rsid w:val="003B2658"/>
    <w:rsid w:val="00A85289"/>
    <w:rsid w:val="00BA49A8"/>
    <w:rsid w:val="00BB066A"/>
    <w:rsid w:val="00C22FA3"/>
    <w:rsid w:val="00C6145A"/>
    <w:rsid w:val="00D207AA"/>
    <w:rsid w:val="00D517DE"/>
    <w:rsid w:val="00E559C4"/>
    <w:rsid w:val="00E7204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F5741BCD0274BB693698FC9F072C624">
    <w:name w:val="2F5741BCD0274BB693698FC9F072C624"/>
    <w:qFormat/>
    <w:pPr>
      <w:widowControl w:val="0"/>
      <w:jc w:val="both"/>
    </w:pPr>
    <w:rPr>
      <w:kern w:val="2"/>
      <w:sz w:val="21"/>
      <w:szCs w:val="22"/>
    </w:rPr>
  </w:style>
  <w:style w:type="paragraph" w:customStyle="1" w:styleId="7694567FF58D4A7DAE33B57351882CD4">
    <w:name w:val="7694567FF58D4A7DAE33B57351882CD4"/>
    <w:qFormat/>
    <w:pPr>
      <w:widowControl w:val="0"/>
      <w:jc w:val="both"/>
    </w:pPr>
    <w:rPr>
      <w:kern w:val="2"/>
      <w:sz w:val="21"/>
      <w:szCs w:val="22"/>
    </w:rPr>
  </w:style>
  <w:style w:type="paragraph" w:customStyle="1" w:styleId="A7FA758C89714626B8E7031BC01A400A">
    <w:name w:val="A7FA758C89714626B8E7031BC01A400A"/>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2F5741BCD0274BB693698FC9F072C624">
    <w:name w:val="2F5741BCD0274BB693698FC9F072C624"/>
    <w:qFormat/>
    <w:pPr>
      <w:widowControl w:val="0"/>
      <w:jc w:val="both"/>
    </w:pPr>
    <w:rPr>
      <w:kern w:val="2"/>
      <w:sz w:val="21"/>
      <w:szCs w:val="22"/>
    </w:rPr>
  </w:style>
  <w:style w:type="paragraph" w:customStyle="1" w:styleId="7694567FF58D4A7DAE33B57351882CD4">
    <w:name w:val="7694567FF58D4A7DAE33B57351882CD4"/>
    <w:qFormat/>
    <w:pPr>
      <w:widowControl w:val="0"/>
      <w:jc w:val="both"/>
    </w:pPr>
    <w:rPr>
      <w:kern w:val="2"/>
      <w:sz w:val="21"/>
      <w:szCs w:val="22"/>
    </w:rPr>
  </w:style>
  <w:style w:type="paragraph" w:customStyle="1" w:styleId="A7FA758C89714626B8E7031BC01A400A">
    <w:name w:val="A7FA758C89714626B8E7031BC01A400A"/>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F72F93-2443-40FF-A80B-63F8593B9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348</TotalTime>
  <Pages>12</Pages>
  <Words>978</Words>
  <Characters>5580</Characters>
  <Application>Microsoft Office Word</Application>
  <DocSecurity>0</DocSecurity>
  <Lines>46</Lines>
  <Paragraphs>13</Paragraphs>
  <ScaleCrop>false</ScaleCrop>
  <Company>PCMI</Company>
  <LinksUpToDate>false</LinksUpToDate>
  <CharactersWithSpaces>6545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Administrator</dc:creator>
  <dc:description>&lt;config cover="true" show_menu="true" version="1.0.0" doctype="SDKXY"&gt;_x000d_
&lt;/config&gt;</dc:description>
  <cp:lastModifiedBy>梁彪</cp:lastModifiedBy>
  <cp:revision>19</cp:revision>
  <cp:lastPrinted>2020-08-30T10:00:00Z</cp:lastPrinted>
  <dcterms:created xsi:type="dcterms:W3CDTF">2024-07-01T12:30:00Z</dcterms:created>
  <dcterms:modified xsi:type="dcterms:W3CDTF">2024-11-08T06:57:00Z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2052-12.1.0.18608</vt:lpwstr>
  </property>
  <property fmtid="{D5CDD505-2E9C-101B-9397-08002B2CF9AE}" pid="15" name="ICV">
    <vt:lpwstr>A5168D707A4A4A52BCB27985C6059C6E_13</vt:lpwstr>
  </property>
</Properties>
</file>